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6B" w:rsidRPr="00591A12" w:rsidRDefault="0015796B" w:rsidP="00157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kern w:val="24"/>
          <w:sz w:val="20"/>
          <w:szCs w:val="20"/>
        </w:rPr>
      </w:pPr>
      <w:bookmarkStart w:id="0" w:name="_Toc16682357"/>
      <w:bookmarkStart w:id="1" w:name="_Toc16684520"/>
      <w:r w:rsidRPr="00591A12">
        <w:rPr>
          <w:rFonts w:ascii="Calibri" w:hAnsi="Calibri" w:cs="Calibri"/>
          <w:bCs/>
          <w:kern w:val="24"/>
          <w:sz w:val="20"/>
          <w:szCs w:val="20"/>
        </w:rPr>
        <w:t xml:space="preserve">Slide </w:t>
      </w:r>
      <w:r>
        <w:rPr>
          <w:rFonts w:ascii="Calibri" w:hAnsi="Calibri" w:cs="Calibri"/>
          <w:bCs/>
          <w:kern w:val="24"/>
          <w:sz w:val="20"/>
          <w:szCs w:val="20"/>
        </w:rPr>
        <w:t>1</w:t>
      </w:r>
    </w:p>
    <w:p w:rsidR="0082097D" w:rsidRDefault="00926477" w:rsidP="00E554A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kern w:val="24"/>
          <w:sz w:val="32"/>
          <w:szCs w:val="32"/>
        </w:rPr>
      </w:pPr>
      <w:r w:rsidRPr="003C096D">
        <w:rPr>
          <w:rStyle w:val="Heading1Char"/>
        </w:rPr>
        <w:t xml:space="preserve">FDA Center for Biologics Evaluation </w:t>
      </w:r>
      <w:r w:rsidRPr="003C096D">
        <w:rPr>
          <w:rStyle w:val="Heading1Char"/>
        </w:rPr>
        <w:br/>
        <w:t>and Research (CBER)</w:t>
      </w:r>
      <w:bookmarkEnd w:id="0"/>
      <w:bookmarkEnd w:id="1"/>
      <w:r w:rsidRPr="003C096D">
        <w:rPr>
          <w:rStyle w:val="Heading1Char"/>
        </w:rPr>
        <w:t xml:space="preserve"> </w:t>
      </w:r>
      <w:r w:rsidRPr="00926477">
        <w:rPr>
          <w:rFonts w:ascii="Calibri" w:hAnsi="Calibri" w:cs="Calibri"/>
          <w:b/>
          <w:bCs/>
          <w:kern w:val="24"/>
          <w:sz w:val="32"/>
          <w:szCs w:val="32"/>
        </w:rPr>
        <w:br/>
      </w:r>
      <w:r w:rsidRPr="00926477">
        <w:rPr>
          <w:rFonts w:ascii="Calibri" w:hAnsi="Calibri" w:cs="Calibri"/>
          <w:b/>
          <w:bCs/>
          <w:kern w:val="24"/>
          <w:sz w:val="32"/>
          <w:szCs w:val="32"/>
        </w:rPr>
        <w:br/>
      </w:r>
      <w:r w:rsidRPr="003C096D">
        <w:rPr>
          <w:rStyle w:val="Heading1Char"/>
          <w:color w:val="FF0000"/>
        </w:rPr>
        <w:t>IN</w:t>
      </w:r>
      <w:r w:rsidRPr="003C096D">
        <w:rPr>
          <w:rStyle w:val="Heading1Char"/>
        </w:rPr>
        <w:t xml:space="preserve">itial </w:t>
      </w:r>
      <w:r w:rsidRPr="003C096D">
        <w:rPr>
          <w:rStyle w:val="Heading1Char"/>
          <w:color w:val="FF0000"/>
        </w:rPr>
        <w:t>T</w:t>
      </w:r>
      <w:r w:rsidRPr="003C096D">
        <w:rPr>
          <w:rStyle w:val="Heading1Char"/>
        </w:rPr>
        <w:t xml:space="preserve">argeted </w:t>
      </w:r>
      <w:r w:rsidRPr="003C096D">
        <w:rPr>
          <w:rStyle w:val="Heading1Char"/>
          <w:color w:val="FF0000"/>
        </w:rPr>
        <w:t>E</w:t>
      </w:r>
      <w:r w:rsidRPr="003C096D">
        <w:rPr>
          <w:rStyle w:val="Heading1Char"/>
        </w:rPr>
        <w:t xml:space="preserve">ngagement for </w:t>
      </w:r>
      <w:r w:rsidRPr="003C096D">
        <w:rPr>
          <w:rStyle w:val="Heading1Char"/>
          <w:color w:val="FF0000"/>
        </w:rPr>
        <w:t>R</w:t>
      </w:r>
      <w:r w:rsidRPr="003C096D">
        <w:rPr>
          <w:rStyle w:val="Heading1Char"/>
        </w:rPr>
        <w:t xml:space="preserve">egulatory </w:t>
      </w:r>
      <w:r w:rsidRPr="003C096D">
        <w:rPr>
          <w:rStyle w:val="Heading1Char"/>
          <w:color w:val="FF0000"/>
        </w:rPr>
        <w:t>A</w:t>
      </w:r>
      <w:r w:rsidRPr="003C096D">
        <w:rPr>
          <w:rStyle w:val="Heading1Char"/>
        </w:rPr>
        <w:t xml:space="preserve">dvice on </w:t>
      </w:r>
      <w:r w:rsidRPr="003C096D">
        <w:rPr>
          <w:rStyle w:val="Heading1Char"/>
          <w:color w:val="FF0000"/>
        </w:rPr>
        <w:t>C</w:t>
      </w:r>
      <w:r w:rsidRPr="003C096D">
        <w:rPr>
          <w:rStyle w:val="Heading1Char"/>
        </w:rPr>
        <w:t>BER produc</w:t>
      </w:r>
      <w:r w:rsidRPr="003C096D">
        <w:rPr>
          <w:rStyle w:val="Heading1Char"/>
          <w:color w:val="FF0000"/>
        </w:rPr>
        <w:t>T</w:t>
      </w:r>
      <w:r w:rsidRPr="003C096D">
        <w:rPr>
          <w:rStyle w:val="Heading1Char"/>
        </w:rPr>
        <w:t>s (INTER</w:t>
      </w:r>
      <w:r w:rsidR="0082097D" w:rsidRPr="003C096D">
        <w:rPr>
          <w:rStyle w:val="Heading1Char"/>
        </w:rPr>
        <w:t>ACT) Meetings</w:t>
      </w:r>
      <w:r w:rsidR="0082097D" w:rsidRPr="003C096D">
        <w:rPr>
          <w:rStyle w:val="Heading1Char"/>
        </w:rPr>
        <w:br/>
      </w:r>
      <w:r w:rsidR="0082097D" w:rsidRPr="003C096D">
        <w:rPr>
          <w:rStyle w:val="Heading1Char"/>
        </w:rPr>
        <w:br/>
      </w:r>
      <w:bookmarkStart w:id="2" w:name="_GoBack"/>
      <w:bookmarkEnd w:id="2"/>
    </w:p>
    <w:p w:rsidR="0083152A" w:rsidRDefault="0083152A" w:rsidP="00820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inline distT="0" distB="0" distL="0" distR="0">
                <wp:extent cx="5886450" cy="1404620"/>
                <wp:effectExtent l="0" t="0" r="19050" b="27305"/>
                <wp:docPr id="217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4959EF">
                            <w:pPr>
                              <w:rPr>
                                <w:bCs/>
                              </w:rPr>
                            </w:pPr>
                            <w:r w:rsidRPr="0083152A">
                              <w:rPr>
                                <w:bCs/>
                              </w:rPr>
                              <w:t>Speaker’s Notes</w:t>
                            </w:r>
                            <w:r>
                              <w:rPr>
                                <w:bCs/>
                              </w:rPr>
                              <w:t>:</w:t>
                            </w:r>
                          </w:p>
                          <w:p w:rsidR="000545A3" w:rsidRPr="004959EF" w:rsidRDefault="000545A3" w:rsidP="00537D8D">
                            <w:pPr>
                              <w:rPr>
                                <w:bCs/>
                              </w:rPr>
                            </w:pPr>
                            <w:r w:rsidRPr="0083152A">
                              <w:t>The following presentation provides an overview of the FDA Center</w:t>
                            </w:r>
                            <w:r w:rsidRPr="0083152A">
                              <w:rPr>
                                <w:lang w:val="en"/>
                              </w:rPr>
                              <w:t xml:space="preserve"> for Biologics Evaluation and Research (</w:t>
                            </w:r>
                            <w:r w:rsidRPr="0083152A">
                              <w:rPr>
                                <w:b/>
                                <w:lang w:val="en"/>
                              </w:rPr>
                              <w:t>or CBER</w:t>
                            </w:r>
                            <w:r w:rsidRPr="0083152A">
                              <w:rPr>
                                <w:lang w:val="en"/>
                              </w:rPr>
                              <w:t xml:space="preserve">) </w:t>
                            </w:r>
                            <w:r w:rsidRPr="0083152A">
                              <w:rPr>
                                <w:bCs/>
                                <w:lang w:val="en"/>
                              </w:rPr>
                              <w:t>IN</w:t>
                            </w:r>
                            <w:r w:rsidRPr="0083152A">
                              <w:rPr>
                                <w:lang w:val="en"/>
                              </w:rPr>
                              <w:t xml:space="preserve">itial </w:t>
                            </w:r>
                            <w:r w:rsidRPr="0083152A">
                              <w:rPr>
                                <w:bCs/>
                                <w:lang w:val="en"/>
                              </w:rPr>
                              <w:t>T</w:t>
                            </w:r>
                            <w:r w:rsidRPr="0083152A">
                              <w:rPr>
                                <w:lang w:val="en"/>
                              </w:rPr>
                              <w:t xml:space="preserve">argeted </w:t>
                            </w:r>
                            <w:r w:rsidRPr="0083152A">
                              <w:rPr>
                                <w:bCs/>
                                <w:lang w:val="en"/>
                              </w:rPr>
                              <w:t>E</w:t>
                            </w:r>
                            <w:r w:rsidRPr="0083152A">
                              <w:rPr>
                                <w:lang w:val="en"/>
                              </w:rPr>
                              <w:t xml:space="preserve">ngagement for </w:t>
                            </w:r>
                            <w:r w:rsidRPr="0083152A">
                              <w:rPr>
                                <w:bCs/>
                                <w:lang w:val="en"/>
                              </w:rPr>
                              <w:t>R</w:t>
                            </w:r>
                            <w:r w:rsidRPr="0083152A">
                              <w:rPr>
                                <w:lang w:val="en"/>
                              </w:rPr>
                              <w:t xml:space="preserve">egulatory </w:t>
                            </w:r>
                            <w:r w:rsidRPr="0083152A">
                              <w:rPr>
                                <w:bCs/>
                                <w:lang w:val="en"/>
                              </w:rPr>
                              <w:t>A</w:t>
                            </w:r>
                            <w:r w:rsidRPr="0083152A">
                              <w:rPr>
                                <w:lang w:val="en"/>
                              </w:rPr>
                              <w:t xml:space="preserve">dvice on </w:t>
                            </w:r>
                            <w:r w:rsidRPr="0083152A">
                              <w:rPr>
                                <w:bCs/>
                                <w:lang w:val="en"/>
                              </w:rPr>
                              <w:t>C</w:t>
                            </w:r>
                            <w:r w:rsidRPr="0083152A">
                              <w:rPr>
                                <w:lang w:val="en"/>
                              </w:rPr>
                              <w:t>BER produc</w:t>
                            </w:r>
                            <w:r w:rsidRPr="0083152A">
                              <w:rPr>
                                <w:bCs/>
                                <w:lang w:val="en"/>
                              </w:rPr>
                              <w:t>T</w:t>
                            </w:r>
                            <w:r w:rsidRPr="0083152A">
                              <w:rPr>
                                <w:lang w:val="en"/>
                              </w:rPr>
                              <w:t>s (</w:t>
                            </w:r>
                            <w:r w:rsidRPr="0083152A">
                              <w:rPr>
                                <w:b/>
                                <w:lang w:val="en"/>
                              </w:rPr>
                              <w:t>or INTERACT</w:t>
                            </w:r>
                            <w:r w:rsidRPr="0083152A">
                              <w:rPr>
                                <w:lang w:val="en"/>
                              </w:rPr>
                              <w:t>)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Extra content" style="width:46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">
                <v:stroke dashstyle="1 1"/>
                <v:textbox style="mso-fit-shape-to-text:t">
                  <w:txbxContent>
                    <w:p w:rsidR="000545A3" w:rsidRDefault="000545A3" w:rsidP="004959EF">
                      <w:pPr>
                        <w:rPr>
                          <w:bCs/>
                        </w:rPr>
                      </w:pPr>
                      <w:r w:rsidRPr="0083152A">
                        <w:rPr>
                          <w:bCs/>
                        </w:rPr>
                        <w:t>Speaker’s Notes</w:t>
                      </w:r>
                      <w:r>
                        <w:rPr>
                          <w:bCs/>
                        </w:rPr>
                        <w:t>:</w:t>
                      </w:r>
                    </w:p>
                    <w:p w:rsidR="000545A3" w:rsidRPr="004959EF" w:rsidRDefault="000545A3" w:rsidP="00537D8D">
                      <w:pPr>
                        <w:rPr>
                          <w:bCs/>
                        </w:rPr>
                      </w:pPr>
                      <w:r w:rsidRPr="0083152A">
                        <w:t>The following presentation provides an overview of the FDA Center</w:t>
                      </w:r>
                      <w:r w:rsidRPr="0083152A">
                        <w:rPr>
                          <w:lang w:val="en"/>
                        </w:rPr>
                        <w:t xml:space="preserve"> for Biologics Evaluation and Research (</w:t>
                      </w:r>
                      <w:r w:rsidRPr="0083152A">
                        <w:rPr>
                          <w:b/>
                          <w:lang w:val="en"/>
                        </w:rPr>
                        <w:t>or CBER</w:t>
                      </w:r>
                      <w:r w:rsidRPr="0083152A">
                        <w:rPr>
                          <w:lang w:val="en"/>
                        </w:rPr>
                        <w:t xml:space="preserve">) </w:t>
                      </w:r>
                      <w:proofErr w:type="spellStart"/>
                      <w:r w:rsidRPr="0083152A">
                        <w:rPr>
                          <w:bCs/>
                          <w:lang w:val="en"/>
                        </w:rPr>
                        <w:t>IN</w:t>
                      </w:r>
                      <w:r w:rsidRPr="0083152A">
                        <w:rPr>
                          <w:lang w:val="en"/>
                        </w:rPr>
                        <w:t>itial</w:t>
                      </w:r>
                      <w:proofErr w:type="spellEnd"/>
                      <w:r w:rsidRPr="0083152A">
                        <w:rPr>
                          <w:lang w:val="en"/>
                        </w:rPr>
                        <w:t xml:space="preserve"> </w:t>
                      </w:r>
                      <w:r w:rsidRPr="0083152A">
                        <w:rPr>
                          <w:bCs/>
                          <w:lang w:val="en"/>
                        </w:rPr>
                        <w:t>T</w:t>
                      </w:r>
                      <w:r w:rsidRPr="0083152A">
                        <w:rPr>
                          <w:lang w:val="en"/>
                        </w:rPr>
                        <w:t xml:space="preserve">argeted </w:t>
                      </w:r>
                      <w:r w:rsidRPr="0083152A">
                        <w:rPr>
                          <w:bCs/>
                          <w:lang w:val="en"/>
                        </w:rPr>
                        <w:t>E</w:t>
                      </w:r>
                      <w:r w:rsidRPr="0083152A">
                        <w:rPr>
                          <w:lang w:val="en"/>
                        </w:rPr>
                        <w:t xml:space="preserve">ngagement for </w:t>
                      </w:r>
                      <w:r w:rsidRPr="0083152A">
                        <w:rPr>
                          <w:bCs/>
                          <w:lang w:val="en"/>
                        </w:rPr>
                        <w:t>R</w:t>
                      </w:r>
                      <w:r w:rsidRPr="0083152A">
                        <w:rPr>
                          <w:lang w:val="en"/>
                        </w:rPr>
                        <w:t xml:space="preserve">egulatory </w:t>
                      </w:r>
                      <w:r w:rsidRPr="0083152A">
                        <w:rPr>
                          <w:bCs/>
                          <w:lang w:val="en"/>
                        </w:rPr>
                        <w:t>A</w:t>
                      </w:r>
                      <w:r w:rsidRPr="0083152A">
                        <w:rPr>
                          <w:lang w:val="en"/>
                        </w:rPr>
                        <w:t xml:space="preserve">dvice on </w:t>
                      </w:r>
                      <w:r w:rsidRPr="0083152A">
                        <w:rPr>
                          <w:bCs/>
                          <w:lang w:val="en"/>
                        </w:rPr>
                        <w:t>C</w:t>
                      </w:r>
                      <w:r w:rsidRPr="0083152A">
                        <w:rPr>
                          <w:lang w:val="en"/>
                        </w:rPr>
                        <w:t xml:space="preserve">BER </w:t>
                      </w:r>
                      <w:proofErr w:type="spellStart"/>
                      <w:r w:rsidRPr="0083152A">
                        <w:rPr>
                          <w:lang w:val="en"/>
                        </w:rPr>
                        <w:t>produc</w:t>
                      </w:r>
                      <w:r w:rsidRPr="0083152A">
                        <w:rPr>
                          <w:bCs/>
                          <w:lang w:val="en"/>
                        </w:rPr>
                        <w:t>T</w:t>
                      </w:r>
                      <w:r w:rsidRPr="0083152A">
                        <w:rPr>
                          <w:lang w:val="en"/>
                        </w:rPr>
                        <w:t>s</w:t>
                      </w:r>
                      <w:proofErr w:type="spellEnd"/>
                      <w:r w:rsidRPr="0083152A">
                        <w:rPr>
                          <w:lang w:val="en"/>
                        </w:rPr>
                        <w:t xml:space="preserve"> (</w:t>
                      </w:r>
                      <w:r w:rsidRPr="0083152A">
                        <w:rPr>
                          <w:b/>
                          <w:lang w:val="en"/>
                        </w:rPr>
                        <w:t>or INTERACT</w:t>
                      </w:r>
                      <w:r w:rsidRPr="0083152A">
                        <w:rPr>
                          <w:lang w:val="en"/>
                        </w:rPr>
                        <w:t>) Program.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-176136344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4A59E9" w:rsidRPr="004A59E9" w:rsidRDefault="004A59E9" w:rsidP="004A59E9">
          <w:pPr>
            <w:pStyle w:val="TOCHeading"/>
            <w:ind w:right="-180"/>
            <w:rPr>
              <w:b w:val="0"/>
            </w:rPr>
          </w:pPr>
          <w:r w:rsidRPr="004A59E9">
            <w:t>Contents</w:t>
          </w:r>
        </w:p>
        <w:p w:rsidR="006B75F9" w:rsidRPr="006B75F9" w:rsidRDefault="004A59E9" w:rsidP="006B75F9">
          <w:pPr>
            <w:pStyle w:val="TOC1"/>
            <w:tabs>
              <w:tab w:val="right" w:leader="dot" w:pos="9350"/>
            </w:tabs>
            <w:ind w:right="-180"/>
            <w:rPr>
              <w:noProof/>
            </w:rPr>
          </w:pPr>
          <w:r>
            <w:t xml:space="preserve"> 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6B75F9" w:rsidRDefault="00450E8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684521" w:history="1">
            <w:r w:rsidR="006B75F9" w:rsidRPr="00AA3835">
              <w:rPr>
                <w:rStyle w:val="Hyperlink"/>
                <w:noProof/>
              </w:rPr>
              <w:t>What is an INTERACT meeting?</w:t>
            </w:r>
            <w:r w:rsidR="00CA149E">
              <w:rPr>
                <w:rStyle w:val="Hyperlink"/>
                <w:noProof/>
              </w:rPr>
              <w:t xml:space="preserve"> (Slides 2-3)</w:t>
            </w:r>
            <w:r w:rsidR="006B75F9">
              <w:rPr>
                <w:noProof/>
                <w:webHidden/>
              </w:rPr>
              <w:tab/>
            </w:r>
            <w:r w:rsidR="006B75F9">
              <w:rPr>
                <w:noProof/>
                <w:webHidden/>
              </w:rPr>
              <w:fldChar w:fldCharType="begin"/>
            </w:r>
            <w:r w:rsidR="006B75F9">
              <w:rPr>
                <w:noProof/>
                <w:webHidden/>
              </w:rPr>
              <w:instrText xml:space="preserve"> PAGEREF _Toc16684521 \h </w:instrText>
            </w:r>
            <w:r w:rsidR="006B75F9">
              <w:rPr>
                <w:noProof/>
                <w:webHidden/>
              </w:rPr>
            </w:r>
            <w:r w:rsidR="006B75F9">
              <w:rPr>
                <w:noProof/>
                <w:webHidden/>
              </w:rPr>
              <w:fldChar w:fldCharType="separate"/>
            </w:r>
            <w:r w:rsidR="0047461A">
              <w:rPr>
                <w:noProof/>
                <w:webHidden/>
              </w:rPr>
              <w:t>2</w:t>
            </w:r>
            <w:r w:rsidR="006B75F9">
              <w:rPr>
                <w:noProof/>
                <w:webHidden/>
              </w:rPr>
              <w:fldChar w:fldCharType="end"/>
            </w:r>
          </w:hyperlink>
        </w:p>
        <w:p w:rsidR="006B75F9" w:rsidRDefault="00450E8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684522" w:history="1">
            <w:r w:rsidR="006B75F9" w:rsidRPr="00AA3835">
              <w:rPr>
                <w:rStyle w:val="Hyperlink"/>
                <w:noProof/>
              </w:rPr>
              <w:t>Why request an INTERACT meeting?</w:t>
            </w:r>
            <w:r w:rsidR="00CA149E">
              <w:rPr>
                <w:rStyle w:val="Hyperlink"/>
                <w:noProof/>
              </w:rPr>
              <w:t xml:space="preserve"> (Slide 4) </w:t>
            </w:r>
            <w:r w:rsidR="006B75F9">
              <w:rPr>
                <w:noProof/>
                <w:webHidden/>
              </w:rPr>
              <w:tab/>
            </w:r>
            <w:r w:rsidR="006B75F9">
              <w:rPr>
                <w:noProof/>
                <w:webHidden/>
              </w:rPr>
              <w:fldChar w:fldCharType="begin"/>
            </w:r>
            <w:r w:rsidR="006B75F9">
              <w:rPr>
                <w:noProof/>
                <w:webHidden/>
              </w:rPr>
              <w:instrText xml:space="preserve"> PAGEREF _Toc16684522 \h </w:instrText>
            </w:r>
            <w:r w:rsidR="006B75F9">
              <w:rPr>
                <w:noProof/>
                <w:webHidden/>
              </w:rPr>
            </w:r>
            <w:r w:rsidR="006B75F9">
              <w:rPr>
                <w:noProof/>
                <w:webHidden/>
              </w:rPr>
              <w:fldChar w:fldCharType="separate"/>
            </w:r>
            <w:r w:rsidR="0047461A">
              <w:rPr>
                <w:noProof/>
                <w:webHidden/>
              </w:rPr>
              <w:t>3</w:t>
            </w:r>
            <w:r w:rsidR="006B75F9">
              <w:rPr>
                <w:noProof/>
                <w:webHidden/>
              </w:rPr>
              <w:fldChar w:fldCharType="end"/>
            </w:r>
          </w:hyperlink>
        </w:p>
        <w:p w:rsidR="006B75F9" w:rsidRDefault="00450E8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684523" w:history="1">
            <w:r w:rsidR="006B75F9" w:rsidRPr="00AA3835">
              <w:rPr>
                <w:rStyle w:val="Hyperlink"/>
                <w:noProof/>
              </w:rPr>
              <w:t>At what point in pre-clinical development should an INTERACT meeting be requested?</w:t>
            </w:r>
            <w:r w:rsidR="00CA149E">
              <w:rPr>
                <w:rStyle w:val="Hyperlink"/>
                <w:noProof/>
              </w:rPr>
              <w:t xml:space="preserve"> (Slide 5)</w:t>
            </w:r>
            <w:r w:rsidR="006B75F9">
              <w:rPr>
                <w:noProof/>
                <w:webHidden/>
              </w:rPr>
              <w:tab/>
            </w:r>
            <w:r w:rsidR="006B75F9">
              <w:rPr>
                <w:noProof/>
                <w:webHidden/>
              </w:rPr>
              <w:fldChar w:fldCharType="begin"/>
            </w:r>
            <w:r w:rsidR="006B75F9">
              <w:rPr>
                <w:noProof/>
                <w:webHidden/>
              </w:rPr>
              <w:instrText xml:space="preserve"> PAGEREF _Toc16684523 \h </w:instrText>
            </w:r>
            <w:r w:rsidR="006B75F9">
              <w:rPr>
                <w:noProof/>
                <w:webHidden/>
              </w:rPr>
            </w:r>
            <w:r w:rsidR="006B75F9">
              <w:rPr>
                <w:noProof/>
                <w:webHidden/>
              </w:rPr>
              <w:fldChar w:fldCharType="separate"/>
            </w:r>
            <w:r w:rsidR="0047461A">
              <w:rPr>
                <w:noProof/>
                <w:webHidden/>
              </w:rPr>
              <w:t>4</w:t>
            </w:r>
            <w:r w:rsidR="006B75F9">
              <w:rPr>
                <w:noProof/>
                <w:webHidden/>
              </w:rPr>
              <w:fldChar w:fldCharType="end"/>
            </w:r>
          </w:hyperlink>
        </w:p>
        <w:p w:rsidR="006B75F9" w:rsidRDefault="00450E8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684524" w:history="1">
            <w:r w:rsidR="006B75F9" w:rsidRPr="00AA3835">
              <w:rPr>
                <w:rStyle w:val="Hyperlink"/>
                <w:noProof/>
              </w:rPr>
              <w:t>What does the INTERACT program involve/consist of?</w:t>
            </w:r>
            <w:r w:rsidR="00CA149E">
              <w:rPr>
                <w:rStyle w:val="Hyperlink"/>
                <w:noProof/>
              </w:rPr>
              <w:t xml:space="preserve"> (Slide 6</w:t>
            </w:r>
            <w:r w:rsidR="00CA149E" w:rsidRPr="00CA149E">
              <w:rPr>
                <w:rStyle w:val="Hyperlink"/>
                <w:noProof/>
              </w:rPr>
              <w:t>)</w:t>
            </w:r>
            <w:r w:rsidR="006B75F9">
              <w:rPr>
                <w:noProof/>
                <w:webHidden/>
              </w:rPr>
              <w:tab/>
            </w:r>
            <w:r w:rsidR="006B75F9">
              <w:rPr>
                <w:noProof/>
                <w:webHidden/>
              </w:rPr>
              <w:fldChar w:fldCharType="begin"/>
            </w:r>
            <w:r w:rsidR="006B75F9">
              <w:rPr>
                <w:noProof/>
                <w:webHidden/>
              </w:rPr>
              <w:instrText xml:space="preserve"> PAGEREF _Toc16684524 \h </w:instrText>
            </w:r>
            <w:r w:rsidR="006B75F9">
              <w:rPr>
                <w:noProof/>
                <w:webHidden/>
              </w:rPr>
            </w:r>
            <w:r w:rsidR="006B75F9">
              <w:rPr>
                <w:noProof/>
                <w:webHidden/>
              </w:rPr>
              <w:fldChar w:fldCharType="separate"/>
            </w:r>
            <w:r w:rsidR="0047461A">
              <w:rPr>
                <w:noProof/>
                <w:webHidden/>
              </w:rPr>
              <w:t>5</w:t>
            </w:r>
            <w:r w:rsidR="006B75F9">
              <w:rPr>
                <w:noProof/>
                <w:webHidden/>
              </w:rPr>
              <w:fldChar w:fldCharType="end"/>
            </w:r>
          </w:hyperlink>
        </w:p>
        <w:p w:rsidR="006B75F9" w:rsidRDefault="00450E8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684525" w:history="1">
            <w:r w:rsidR="006B75F9" w:rsidRPr="00AA3835">
              <w:rPr>
                <w:rStyle w:val="Hyperlink"/>
                <w:noProof/>
              </w:rPr>
              <w:t>How do I request an INTERACT meeting?</w:t>
            </w:r>
            <w:r w:rsidR="00CA149E">
              <w:rPr>
                <w:rStyle w:val="Hyperlink"/>
                <w:noProof/>
              </w:rPr>
              <w:t xml:space="preserve"> (Slides 7-8</w:t>
            </w:r>
            <w:r w:rsidR="00CA149E" w:rsidRPr="00CA149E">
              <w:rPr>
                <w:rStyle w:val="Hyperlink"/>
                <w:noProof/>
              </w:rPr>
              <w:t>)</w:t>
            </w:r>
            <w:r w:rsidR="006B75F9">
              <w:rPr>
                <w:noProof/>
                <w:webHidden/>
              </w:rPr>
              <w:tab/>
            </w:r>
            <w:r w:rsidR="006B75F9">
              <w:rPr>
                <w:noProof/>
                <w:webHidden/>
              </w:rPr>
              <w:fldChar w:fldCharType="begin"/>
            </w:r>
            <w:r w:rsidR="006B75F9">
              <w:rPr>
                <w:noProof/>
                <w:webHidden/>
              </w:rPr>
              <w:instrText xml:space="preserve"> PAGEREF _Toc16684525 \h </w:instrText>
            </w:r>
            <w:r w:rsidR="006B75F9">
              <w:rPr>
                <w:noProof/>
                <w:webHidden/>
              </w:rPr>
            </w:r>
            <w:r w:rsidR="006B75F9">
              <w:rPr>
                <w:noProof/>
                <w:webHidden/>
              </w:rPr>
              <w:fldChar w:fldCharType="separate"/>
            </w:r>
            <w:r w:rsidR="0047461A">
              <w:rPr>
                <w:noProof/>
                <w:webHidden/>
              </w:rPr>
              <w:t>6</w:t>
            </w:r>
            <w:r w:rsidR="006B75F9">
              <w:rPr>
                <w:noProof/>
                <w:webHidden/>
              </w:rPr>
              <w:fldChar w:fldCharType="end"/>
            </w:r>
          </w:hyperlink>
        </w:p>
        <w:p w:rsidR="006B75F9" w:rsidRDefault="00450E8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684526" w:history="1">
            <w:r w:rsidR="006B75F9" w:rsidRPr="00AA3835">
              <w:rPr>
                <w:rStyle w:val="Hyperlink"/>
                <w:noProof/>
              </w:rPr>
              <w:t>What should I expect after an INTERACT meeting is requested?</w:t>
            </w:r>
            <w:r w:rsidR="00CA149E">
              <w:rPr>
                <w:rStyle w:val="Hyperlink"/>
                <w:noProof/>
              </w:rPr>
              <w:t xml:space="preserve"> (Slide 9</w:t>
            </w:r>
            <w:r w:rsidR="00CA149E" w:rsidRPr="00CA149E">
              <w:rPr>
                <w:rStyle w:val="Hyperlink"/>
                <w:noProof/>
              </w:rPr>
              <w:t>)</w:t>
            </w:r>
            <w:r w:rsidR="006B75F9">
              <w:rPr>
                <w:noProof/>
                <w:webHidden/>
              </w:rPr>
              <w:tab/>
            </w:r>
            <w:r w:rsidR="006B75F9">
              <w:rPr>
                <w:noProof/>
                <w:webHidden/>
              </w:rPr>
              <w:fldChar w:fldCharType="begin"/>
            </w:r>
            <w:r w:rsidR="006B75F9">
              <w:rPr>
                <w:noProof/>
                <w:webHidden/>
              </w:rPr>
              <w:instrText xml:space="preserve"> PAGEREF _Toc16684526 \h </w:instrText>
            </w:r>
            <w:r w:rsidR="006B75F9">
              <w:rPr>
                <w:noProof/>
                <w:webHidden/>
              </w:rPr>
            </w:r>
            <w:r w:rsidR="006B75F9">
              <w:rPr>
                <w:noProof/>
                <w:webHidden/>
              </w:rPr>
              <w:fldChar w:fldCharType="separate"/>
            </w:r>
            <w:r w:rsidR="0047461A">
              <w:rPr>
                <w:noProof/>
                <w:webHidden/>
              </w:rPr>
              <w:t>7</w:t>
            </w:r>
            <w:r w:rsidR="006B75F9">
              <w:rPr>
                <w:noProof/>
                <w:webHidden/>
              </w:rPr>
              <w:fldChar w:fldCharType="end"/>
            </w:r>
          </w:hyperlink>
        </w:p>
        <w:p w:rsidR="006B75F9" w:rsidRDefault="00450E8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684527" w:history="1">
            <w:r w:rsidR="006B75F9" w:rsidRPr="00AA3835">
              <w:rPr>
                <w:rStyle w:val="Hyperlink"/>
                <w:noProof/>
              </w:rPr>
              <w:t>What should the INTERACT meeting package contain?</w:t>
            </w:r>
            <w:r w:rsidR="00CA149E">
              <w:rPr>
                <w:rStyle w:val="Hyperlink"/>
                <w:noProof/>
              </w:rPr>
              <w:t xml:space="preserve"> (Slides 10-11</w:t>
            </w:r>
            <w:r w:rsidR="00CA149E" w:rsidRPr="00CA149E">
              <w:rPr>
                <w:rStyle w:val="Hyperlink"/>
                <w:noProof/>
              </w:rPr>
              <w:t>)</w:t>
            </w:r>
            <w:r w:rsidR="006B75F9">
              <w:rPr>
                <w:noProof/>
                <w:webHidden/>
              </w:rPr>
              <w:tab/>
            </w:r>
            <w:r w:rsidR="006B75F9">
              <w:rPr>
                <w:noProof/>
                <w:webHidden/>
              </w:rPr>
              <w:fldChar w:fldCharType="begin"/>
            </w:r>
            <w:r w:rsidR="006B75F9">
              <w:rPr>
                <w:noProof/>
                <w:webHidden/>
              </w:rPr>
              <w:instrText xml:space="preserve"> PAGEREF _Toc16684527 \h </w:instrText>
            </w:r>
            <w:r w:rsidR="006B75F9">
              <w:rPr>
                <w:noProof/>
                <w:webHidden/>
              </w:rPr>
            </w:r>
            <w:r w:rsidR="006B75F9">
              <w:rPr>
                <w:noProof/>
                <w:webHidden/>
              </w:rPr>
              <w:fldChar w:fldCharType="separate"/>
            </w:r>
            <w:r w:rsidR="0047461A">
              <w:rPr>
                <w:noProof/>
                <w:webHidden/>
              </w:rPr>
              <w:t>8</w:t>
            </w:r>
            <w:r w:rsidR="006B75F9">
              <w:rPr>
                <w:noProof/>
                <w:webHidden/>
              </w:rPr>
              <w:fldChar w:fldCharType="end"/>
            </w:r>
          </w:hyperlink>
        </w:p>
        <w:p w:rsidR="006B75F9" w:rsidRDefault="00450E8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684528" w:history="1">
            <w:r w:rsidR="006B75F9" w:rsidRPr="00AA3835">
              <w:rPr>
                <w:rStyle w:val="Hyperlink"/>
                <w:noProof/>
              </w:rPr>
              <w:t>Can an INTERACT meeting request be denied?</w:t>
            </w:r>
            <w:r w:rsidR="00CA149E">
              <w:rPr>
                <w:rStyle w:val="Hyperlink"/>
                <w:noProof/>
              </w:rPr>
              <w:t xml:space="preserve"> (Slide 12</w:t>
            </w:r>
            <w:r w:rsidR="00CA149E" w:rsidRPr="00CA149E">
              <w:rPr>
                <w:rStyle w:val="Hyperlink"/>
                <w:noProof/>
              </w:rPr>
              <w:t>)</w:t>
            </w:r>
            <w:r w:rsidR="006B75F9">
              <w:rPr>
                <w:noProof/>
                <w:webHidden/>
              </w:rPr>
              <w:tab/>
            </w:r>
            <w:r w:rsidR="006B75F9">
              <w:rPr>
                <w:noProof/>
                <w:webHidden/>
              </w:rPr>
              <w:fldChar w:fldCharType="begin"/>
            </w:r>
            <w:r w:rsidR="006B75F9">
              <w:rPr>
                <w:noProof/>
                <w:webHidden/>
              </w:rPr>
              <w:instrText xml:space="preserve"> PAGEREF _Toc16684528 \h </w:instrText>
            </w:r>
            <w:r w:rsidR="006B75F9">
              <w:rPr>
                <w:noProof/>
                <w:webHidden/>
              </w:rPr>
            </w:r>
            <w:r w:rsidR="006B75F9">
              <w:rPr>
                <w:noProof/>
                <w:webHidden/>
              </w:rPr>
              <w:fldChar w:fldCharType="separate"/>
            </w:r>
            <w:r w:rsidR="0047461A">
              <w:rPr>
                <w:noProof/>
                <w:webHidden/>
              </w:rPr>
              <w:t>10</w:t>
            </w:r>
            <w:r w:rsidR="006B75F9">
              <w:rPr>
                <w:noProof/>
                <w:webHidden/>
              </w:rPr>
              <w:fldChar w:fldCharType="end"/>
            </w:r>
          </w:hyperlink>
        </w:p>
        <w:p w:rsidR="006B75F9" w:rsidRDefault="00450E8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684529" w:history="1">
            <w:r w:rsidR="006B75F9" w:rsidRPr="00AA3835">
              <w:rPr>
                <w:rStyle w:val="Hyperlink"/>
                <w:noProof/>
              </w:rPr>
              <w:t>Can an INTERACT meeting be rescheduled?</w:t>
            </w:r>
            <w:r w:rsidR="00CA149E">
              <w:rPr>
                <w:rStyle w:val="Hyperlink"/>
                <w:noProof/>
              </w:rPr>
              <w:t xml:space="preserve"> (Slide 13</w:t>
            </w:r>
            <w:r w:rsidR="00CA149E" w:rsidRPr="00CA149E">
              <w:rPr>
                <w:rStyle w:val="Hyperlink"/>
                <w:noProof/>
              </w:rPr>
              <w:t>)</w:t>
            </w:r>
            <w:r w:rsidR="006B75F9">
              <w:rPr>
                <w:noProof/>
                <w:webHidden/>
              </w:rPr>
              <w:tab/>
            </w:r>
            <w:r w:rsidR="006B75F9">
              <w:rPr>
                <w:noProof/>
                <w:webHidden/>
              </w:rPr>
              <w:fldChar w:fldCharType="begin"/>
            </w:r>
            <w:r w:rsidR="006B75F9">
              <w:rPr>
                <w:noProof/>
                <w:webHidden/>
              </w:rPr>
              <w:instrText xml:space="preserve"> PAGEREF _Toc16684529 \h </w:instrText>
            </w:r>
            <w:r w:rsidR="006B75F9">
              <w:rPr>
                <w:noProof/>
                <w:webHidden/>
              </w:rPr>
            </w:r>
            <w:r w:rsidR="006B75F9">
              <w:rPr>
                <w:noProof/>
                <w:webHidden/>
              </w:rPr>
              <w:fldChar w:fldCharType="separate"/>
            </w:r>
            <w:r w:rsidR="0047461A">
              <w:rPr>
                <w:noProof/>
                <w:webHidden/>
              </w:rPr>
              <w:t>11</w:t>
            </w:r>
            <w:r w:rsidR="006B75F9">
              <w:rPr>
                <w:noProof/>
                <w:webHidden/>
              </w:rPr>
              <w:fldChar w:fldCharType="end"/>
            </w:r>
          </w:hyperlink>
        </w:p>
        <w:p w:rsidR="006B75F9" w:rsidRDefault="00450E8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684530" w:history="1">
            <w:r w:rsidR="006B75F9" w:rsidRPr="00AA3835">
              <w:rPr>
                <w:rStyle w:val="Hyperlink"/>
                <w:noProof/>
              </w:rPr>
              <w:t>CBER INTERACT COMMENTS</w:t>
            </w:r>
            <w:r w:rsidR="00CA149E">
              <w:rPr>
                <w:rStyle w:val="Hyperlink"/>
                <w:noProof/>
              </w:rPr>
              <w:t xml:space="preserve"> (Slides 14-15</w:t>
            </w:r>
            <w:r w:rsidR="00CA149E" w:rsidRPr="00CA149E">
              <w:rPr>
                <w:rStyle w:val="Hyperlink"/>
                <w:noProof/>
              </w:rPr>
              <w:t>)</w:t>
            </w:r>
            <w:r w:rsidR="006B75F9">
              <w:rPr>
                <w:noProof/>
                <w:webHidden/>
              </w:rPr>
              <w:tab/>
            </w:r>
            <w:r w:rsidR="006B75F9">
              <w:rPr>
                <w:noProof/>
                <w:webHidden/>
              </w:rPr>
              <w:fldChar w:fldCharType="begin"/>
            </w:r>
            <w:r w:rsidR="006B75F9">
              <w:rPr>
                <w:noProof/>
                <w:webHidden/>
              </w:rPr>
              <w:instrText xml:space="preserve"> PAGEREF _Toc16684530 \h </w:instrText>
            </w:r>
            <w:r w:rsidR="006B75F9">
              <w:rPr>
                <w:noProof/>
                <w:webHidden/>
              </w:rPr>
            </w:r>
            <w:r w:rsidR="006B75F9">
              <w:rPr>
                <w:noProof/>
                <w:webHidden/>
              </w:rPr>
              <w:fldChar w:fldCharType="separate"/>
            </w:r>
            <w:r w:rsidR="0047461A">
              <w:rPr>
                <w:noProof/>
                <w:webHidden/>
              </w:rPr>
              <w:t>11</w:t>
            </w:r>
            <w:r w:rsidR="006B75F9">
              <w:rPr>
                <w:noProof/>
                <w:webHidden/>
              </w:rPr>
              <w:fldChar w:fldCharType="end"/>
            </w:r>
          </w:hyperlink>
        </w:p>
        <w:p w:rsidR="006B75F9" w:rsidRDefault="00450E8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684531" w:history="1">
            <w:r w:rsidR="006B75F9" w:rsidRPr="00AA3835">
              <w:rPr>
                <w:rStyle w:val="Hyperlink"/>
                <w:noProof/>
              </w:rPr>
              <w:t>Meeting Minutes</w:t>
            </w:r>
            <w:r w:rsidR="00CA149E">
              <w:rPr>
                <w:rStyle w:val="Hyperlink"/>
                <w:noProof/>
              </w:rPr>
              <w:t xml:space="preserve"> (Slide 16</w:t>
            </w:r>
            <w:r w:rsidR="00CA149E" w:rsidRPr="00CA149E">
              <w:rPr>
                <w:rStyle w:val="Hyperlink"/>
                <w:noProof/>
              </w:rPr>
              <w:t>)</w:t>
            </w:r>
            <w:r w:rsidR="006B75F9">
              <w:rPr>
                <w:noProof/>
                <w:webHidden/>
              </w:rPr>
              <w:tab/>
            </w:r>
            <w:r w:rsidR="006B75F9">
              <w:rPr>
                <w:noProof/>
                <w:webHidden/>
              </w:rPr>
              <w:fldChar w:fldCharType="begin"/>
            </w:r>
            <w:r w:rsidR="006B75F9">
              <w:rPr>
                <w:noProof/>
                <w:webHidden/>
              </w:rPr>
              <w:instrText xml:space="preserve"> PAGEREF _Toc16684531 \h </w:instrText>
            </w:r>
            <w:r w:rsidR="006B75F9">
              <w:rPr>
                <w:noProof/>
                <w:webHidden/>
              </w:rPr>
            </w:r>
            <w:r w:rsidR="006B75F9">
              <w:rPr>
                <w:noProof/>
                <w:webHidden/>
              </w:rPr>
              <w:fldChar w:fldCharType="separate"/>
            </w:r>
            <w:r w:rsidR="0047461A">
              <w:rPr>
                <w:noProof/>
                <w:webHidden/>
              </w:rPr>
              <w:t>13</w:t>
            </w:r>
            <w:r w:rsidR="006B75F9">
              <w:rPr>
                <w:noProof/>
                <w:webHidden/>
              </w:rPr>
              <w:fldChar w:fldCharType="end"/>
            </w:r>
          </w:hyperlink>
        </w:p>
        <w:p w:rsidR="006B75F9" w:rsidRDefault="00450E8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684532" w:history="1">
            <w:r w:rsidR="00CA149E">
              <w:rPr>
                <w:rStyle w:val="Hyperlink"/>
                <w:noProof/>
              </w:rPr>
              <w:t>INTERACT vs. Pre-IND Meeting (Slides 17-19</w:t>
            </w:r>
            <w:r w:rsidR="006B75F9" w:rsidRPr="00AA3835">
              <w:rPr>
                <w:rStyle w:val="Hyperlink"/>
                <w:noProof/>
              </w:rPr>
              <w:t>)</w:t>
            </w:r>
            <w:r w:rsidR="006B75F9">
              <w:rPr>
                <w:noProof/>
                <w:webHidden/>
              </w:rPr>
              <w:tab/>
            </w:r>
            <w:r w:rsidR="006B75F9">
              <w:rPr>
                <w:noProof/>
                <w:webHidden/>
              </w:rPr>
              <w:fldChar w:fldCharType="begin"/>
            </w:r>
            <w:r w:rsidR="006B75F9">
              <w:rPr>
                <w:noProof/>
                <w:webHidden/>
              </w:rPr>
              <w:instrText xml:space="preserve"> PAGEREF _Toc16684532 \h </w:instrText>
            </w:r>
            <w:r w:rsidR="006B75F9">
              <w:rPr>
                <w:noProof/>
                <w:webHidden/>
              </w:rPr>
            </w:r>
            <w:r w:rsidR="006B75F9">
              <w:rPr>
                <w:noProof/>
                <w:webHidden/>
              </w:rPr>
              <w:fldChar w:fldCharType="separate"/>
            </w:r>
            <w:r w:rsidR="0047461A">
              <w:rPr>
                <w:noProof/>
                <w:webHidden/>
              </w:rPr>
              <w:t>15</w:t>
            </w:r>
            <w:r w:rsidR="006B75F9">
              <w:rPr>
                <w:noProof/>
                <w:webHidden/>
              </w:rPr>
              <w:fldChar w:fldCharType="end"/>
            </w:r>
          </w:hyperlink>
        </w:p>
        <w:p w:rsidR="006B75F9" w:rsidRDefault="00450E8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684533" w:history="1">
            <w:r w:rsidR="006B75F9" w:rsidRPr="00AA3835">
              <w:rPr>
                <w:rStyle w:val="Hyperlink"/>
                <w:noProof/>
              </w:rPr>
              <w:t>GTRP Clinical Coordinating Center (CCC) Services</w:t>
            </w:r>
            <w:r w:rsidR="00CA149E">
              <w:rPr>
                <w:rStyle w:val="Hyperlink"/>
                <w:noProof/>
              </w:rPr>
              <w:t xml:space="preserve"> (Slide 20</w:t>
            </w:r>
            <w:r w:rsidR="00CA149E" w:rsidRPr="00CA149E">
              <w:rPr>
                <w:rStyle w:val="Hyperlink"/>
                <w:noProof/>
              </w:rPr>
              <w:t>)</w:t>
            </w:r>
            <w:r w:rsidR="006B75F9">
              <w:rPr>
                <w:noProof/>
                <w:webHidden/>
              </w:rPr>
              <w:tab/>
            </w:r>
            <w:r w:rsidR="006B75F9">
              <w:rPr>
                <w:noProof/>
                <w:webHidden/>
              </w:rPr>
              <w:fldChar w:fldCharType="begin"/>
            </w:r>
            <w:r w:rsidR="006B75F9">
              <w:rPr>
                <w:noProof/>
                <w:webHidden/>
              </w:rPr>
              <w:instrText xml:space="preserve"> PAGEREF _Toc16684533 \h </w:instrText>
            </w:r>
            <w:r w:rsidR="006B75F9">
              <w:rPr>
                <w:noProof/>
                <w:webHidden/>
              </w:rPr>
            </w:r>
            <w:r w:rsidR="006B75F9">
              <w:rPr>
                <w:noProof/>
                <w:webHidden/>
              </w:rPr>
              <w:fldChar w:fldCharType="separate"/>
            </w:r>
            <w:r w:rsidR="0047461A">
              <w:rPr>
                <w:noProof/>
                <w:webHidden/>
              </w:rPr>
              <w:t>18</w:t>
            </w:r>
            <w:r w:rsidR="006B75F9">
              <w:rPr>
                <w:noProof/>
                <w:webHidden/>
              </w:rPr>
              <w:fldChar w:fldCharType="end"/>
            </w:r>
          </w:hyperlink>
        </w:p>
        <w:p w:rsidR="006B75F9" w:rsidRDefault="00450E8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684534" w:history="1">
            <w:r w:rsidR="006B75F9" w:rsidRPr="00AA3835">
              <w:rPr>
                <w:rStyle w:val="Hyperlink"/>
                <w:noProof/>
              </w:rPr>
              <w:t>Resources</w:t>
            </w:r>
            <w:r w:rsidR="00CA149E">
              <w:rPr>
                <w:rStyle w:val="Hyperlink"/>
                <w:noProof/>
              </w:rPr>
              <w:t xml:space="preserve"> (Slide 21</w:t>
            </w:r>
            <w:r w:rsidR="00CA149E" w:rsidRPr="00CA149E">
              <w:rPr>
                <w:rStyle w:val="Hyperlink"/>
                <w:noProof/>
              </w:rPr>
              <w:t>)</w:t>
            </w:r>
            <w:r w:rsidR="006B75F9">
              <w:rPr>
                <w:noProof/>
                <w:webHidden/>
              </w:rPr>
              <w:tab/>
            </w:r>
            <w:r w:rsidR="006B75F9">
              <w:rPr>
                <w:noProof/>
                <w:webHidden/>
              </w:rPr>
              <w:fldChar w:fldCharType="begin"/>
            </w:r>
            <w:r w:rsidR="006B75F9">
              <w:rPr>
                <w:noProof/>
                <w:webHidden/>
              </w:rPr>
              <w:instrText xml:space="preserve"> PAGEREF _Toc16684534 \h </w:instrText>
            </w:r>
            <w:r w:rsidR="006B75F9">
              <w:rPr>
                <w:noProof/>
                <w:webHidden/>
              </w:rPr>
            </w:r>
            <w:r w:rsidR="006B75F9">
              <w:rPr>
                <w:noProof/>
                <w:webHidden/>
              </w:rPr>
              <w:fldChar w:fldCharType="separate"/>
            </w:r>
            <w:r w:rsidR="0047461A">
              <w:rPr>
                <w:noProof/>
                <w:webHidden/>
              </w:rPr>
              <w:t>19</w:t>
            </w:r>
            <w:r w:rsidR="006B75F9">
              <w:rPr>
                <w:noProof/>
                <w:webHidden/>
              </w:rPr>
              <w:fldChar w:fldCharType="end"/>
            </w:r>
          </w:hyperlink>
        </w:p>
        <w:p w:rsidR="004A59E9" w:rsidRDefault="004A59E9" w:rsidP="00551C8A">
          <w:pPr>
            <w:ind w:right="-180"/>
            <w:rPr>
              <w:rFonts w:ascii="Calibri" w:hAnsi="Calibri" w:cs="Calibri"/>
              <w:b/>
              <w:bCs/>
              <w:kern w:val="24"/>
              <w:sz w:val="32"/>
              <w:szCs w:val="3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4A59E9" w:rsidRPr="00292368" w:rsidRDefault="00292368" w:rsidP="004A59E9">
      <w:pPr>
        <w:autoSpaceDE w:val="0"/>
        <w:autoSpaceDN w:val="0"/>
        <w:adjustRightInd w:val="0"/>
        <w:spacing w:after="0" w:line="240" w:lineRule="auto"/>
        <w:ind w:right="-180"/>
        <w:rPr>
          <w:rFonts w:ascii="Calibri" w:hAnsi="Calibri" w:cs="Calibri"/>
          <w:bCs/>
          <w:i/>
          <w:kern w:val="24"/>
          <w:sz w:val="28"/>
          <w:szCs w:val="28"/>
        </w:rPr>
      </w:pPr>
      <w:r w:rsidRPr="00292368">
        <w:rPr>
          <w:rFonts w:ascii="Calibri" w:hAnsi="Calibri" w:cs="Calibri"/>
          <w:bCs/>
          <w:i/>
          <w:kern w:val="24"/>
          <w:sz w:val="28"/>
          <w:szCs w:val="28"/>
        </w:rPr>
        <w:t xml:space="preserve">To return to the table of contents, simply press </w:t>
      </w:r>
      <w:r>
        <w:rPr>
          <w:rFonts w:ascii="Calibri" w:hAnsi="Calibri" w:cs="Calibri"/>
          <w:bCs/>
          <w:i/>
          <w:kern w:val="24"/>
          <w:sz w:val="28"/>
          <w:szCs w:val="28"/>
        </w:rPr>
        <w:t xml:space="preserve">the </w:t>
      </w:r>
      <w:r w:rsidRPr="00292368">
        <w:rPr>
          <w:rFonts w:ascii="Calibri" w:hAnsi="Calibri" w:cs="Calibri"/>
          <w:bCs/>
          <w:i/>
          <w:kern w:val="24"/>
          <w:sz w:val="28"/>
          <w:szCs w:val="28"/>
        </w:rPr>
        <w:t xml:space="preserve">Ctrl+Home keys on a PC or Fn+Left Arrow </w:t>
      </w:r>
      <w:r>
        <w:rPr>
          <w:rFonts w:ascii="Calibri" w:hAnsi="Calibri" w:cs="Calibri"/>
          <w:bCs/>
          <w:i/>
          <w:kern w:val="24"/>
          <w:sz w:val="28"/>
          <w:szCs w:val="28"/>
        </w:rPr>
        <w:t xml:space="preserve">keys </w:t>
      </w:r>
      <w:r w:rsidRPr="00292368">
        <w:rPr>
          <w:rFonts w:ascii="Calibri" w:hAnsi="Calibri" w:cs="Calibri"/>
          <w:bCs/>
          <w:i/>
          <w:kern w:val="24"/>
          <w:sz w:val="28"/>
          <w:szCs w:val="28"/>
        </w:rPr>
        <w:t>on a Mac.</w:t>
      </w:r>
    </w:p>
    <w:p w:rsidR="004A59E9" w:rsidRDefault="004A59E9" w:rsidP="00926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</w:p>
    <w:p w:rsidR="00934C6F" w:rsidRDefault="00934C6F" w:rsidP="00926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</w:p>
    <w:p w:rsidR="00926477" w:rsidRDefault="00450E81" w:rsidP="00926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>
        <w:rPr>
          <w:rFonts w:ascii="Calibri" w:hAnsi="Calibri" w:cs="Calibri"/>
          <w:b/>
          <w:bCs/>
          <w:kern w:val="24"/>
          <w:sz w:val="32"/>
          <w:szCs w:val="32"/>
        </w:rPr>
        <w:lastRenderedPageBreak/>
        <w:pict>
          <v:rect id="_x0000_i1027" style="width:0;height:1.5pt" o:hralign="center" o:bullet="t" o:hrstd="t" o:hr="t" fillcolor="#a0a0a0" stroked="f"/>
        </w:pict>
      </w:r>
    </w:p>
    <w:p w:rsidR="00E554A9" w:rsidRPr="00591A12" w:rsidRDefault="00591A12" w:rsidP="00926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kern w:val="24"/>
          <w:sz w:val="20"/>
          <w:szCs w:val="20"/>
        </w:rPr>
      </w:pPr>
      <w:r w:rsidRPr="00591A12">
        <w:rPr>
          <w:rFonts w:ascii="Calibri" w:hAnsi="Calibri" w:cs="Calibri"/>
          <w:bCs/>
          <w:kern w:val="24"/>
          <w:sz w:val="20"/>
          <w:szCs w:val="20"/>
        </w:rPr>
        <w:t>Slide 2</w:t>
      </w:r>
    </w:p>
    <w:p w:rsidR="00926477" w:rsidRPr="006B75F9" w:rsidRDefault="00926477" w:rsidP="00933C20">
      <w:pPr>
        <w:pStyle w:val="Heading1"/>
      </w:pPr>
      <w:bookmarkStart w:id="3" w:name="_Toc16684521"/>
      <w:r w:rsidRPr="006B75F9">
        <w:t>What is an INTERACT meeting?</w:t>
      </w:r>
      <w:bookmarkEnd w:id="3"/>
    </w:p>
    <w:p w:rsidR="00926477" w:rsidRPr="00E554A9" w:rsidRDefault="00926477" w:rsidP="00E251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E554A9">
        <w:rPr>
          <w:rFonts w:ascii="Calibri" w:hAnsi="Calibri" w:cs="Calibri"/>
          <w:kern w:val="24"/>
          <w:sz w:val="28"/>
          <w:szCs w:val="28"/>
        </w:rPr>
        <w:t>Replaces CBER pre-pre-Investigational New Drug (IND) meeting process</w:t>
      </w:r>
    </w:p>
    <w:p w:rsidR="00926477" w:rsidRPr="00E554A9" w:rsidRDefault="00926477" w:rsidP="00E251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E554A9">
        <w:rPr>
          <w:rFonts w:ascii="Calibri" w:hAnsi="Calibri" w:cs="Calibri"/>
          <w:kern w:val="24"/>
          <w:sz w:val="28"/>
          <w:szCs w:val="28"/>
        </w:rPr>
        <w:t>Assists sponsor-investigators with clarifying CBER’s product development expectations</w:t>
      </w:r>
    </w:p>
    <w:p w:rsidR="00926477" w:rsidRPr="00591A12" w:rsidRDefault="00926477" w:rsidP="00E251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E554A9">
        <w:rPr>
          <w:rFonts w:ascii="Calibri" w:hAnsi="Calibri" w:cs="Calibri"/>
          <w:kern w:val="24"/>
          <w:sz w:val="28"/>
          <w:szCs w:val="28"/>
        </w:rPr>
        <w:t>Streamlines product development</w:t>
      </w:r>
    </w:p>
    <w:p w:rsidR="00926477" w:rsidRPr="00591A12" w:rsidRDefault="00926477" w:rsidP="00591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</w:p>
    <w:p w:rsidR="00926477" w:rsidRDefault="00926477" w:rsidP="00926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b/>
          <w:bCs/>
          <w:kern w:val="24"/>
          <w:sz w:val="28"/>
          <w:szCs w:val="28"/>
        </w:rPr>
        <w:t xml:space="preserve">NOTE: </w:t>
      </w:r>
      <w:r w:rsidRPr="00591A12">
        <w:rPr>
          <w:rFonts w:ascii="Calibri" w:hAnsi="Calibri" w:cs="Calibri"/>
          <w:kern w:val="24"/>
          <w:sz w:val="28"/>
          <w:szCs w:val="28"/>
        </w:rPr>
        <w:t>An INTERACT meeting is not an FDA requirement.</w:t>
      </w:r>
    </w:p>
    <w:p w:rsidR="00E25123" w:rsidRDefault="00E25123" w:rsidP="00591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</w:p>
    <w:p w:rsidR="00102857" w:rsidRDefault="00102857" w:rsidP="00591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inline distT="0" distB="0" distL="0" distR="0">
                <wp:extent cx="5972175" cy="1404620"/>
                <wp:effectExtent l="0" t="0" r="28575" b="23495"/>
                <wp:docPr id="23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1028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5A3" w:rsidRDefault="000545A3" w:rsidP="00537D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is an INTERACT Meeting?</w:t>
                            </w:r>
                          </w:p>
                          <w:p w:rsidR="000545A3" w:rsidRPr="00537D8D" w:rsidRDefault="000545A3" w:rsidP="00537D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3840">
                              <w:rPr>
                                <w:sz w:val="24"/>
                                <w:szCs w:val="24"/>
                                <w:lang w:val="en"/>
                              </w:rPr>
                              <w:t>The INTERACT meeting replaces the CBER pre-pre-Investigational New Drug (</w:t>
                            </w:r>
                            <w:r w:rsidRPr="00373840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or IND</w:t>
                            </w:r>
                            <w:r w:rsidRPr="00373840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) meeting process for all biologic products. </w:t>
                            </w:r>
                          </w:p>
                          <w:p w:rsidR="000545A3" w:rsidRPr="00373840" w:rsidRDefault="000545A3" w:rsidP="00537D8D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373840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An INTERACT meeting can assist sponsor-investigators with clarifying CBER’s expectations regarding product development programs, as well as, streamline product </w:t>
                            </w:r>
                            <w:r w:rsidRPr="00373840">
                              <w:rPr>
                                <w:sz w:val="24"/>
                                <w:szCs w:val="24"/>
                              </w:rPr>
                              <w:t>development by helping sponsor-investigators avoid unnecessary preclinical or other preparatory studies</w:t>
                            </w:r>
                            <w:r w:rsidRPr="00373840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. </w:t>
                            </w:r>
                          </w:p>
                          <w:p w:rsidR="000545A3" w:rsidRDefault="000545A3" w:rsidP="00537D8D">
                            <w:r w:rsidRPr="00373840">
                              <w:rPr>
                                <w:sz w:val="24"/>
                                <w:szCs w:val="24"/>
                              </w:rPr>
                              <w:t>Please note that although highly recommended by FDA, an INTERACT meeting is not an FDA requirement.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">
                <v:stroke dashstyle="1 1"/>
                <v:textbox style="mso-fit-shape-to-text:t">
                  <w:txbxContent>
                    <w:p w:rsidR="000545A3" w:rsidRDefault="000545A3" w:rsidP="0010285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r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0545A3" w:rsidRDefault="000545A3" w:rsidP="00537D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is an INTERACT Meeting?</w:t>
                      </w:r>
                    </w:p>
                    <w:p w:rsidR="000545A3" w:rsidRPr="00537D8D" w:rsidRDefault="000545A3" w:rsidP="00537D8D">
                      <w:pPr>
                        <w:rPr>
                          <w:sz w:val="24"/>
                          <w:szCs w:val="24"/>
                        </w:rPr>
                      </w:pPr>
                      <w:r w:rsidRPr="00373840">
                        <w:rPr>
                          <w:sz w:val="24"/>
                          <w:szCs w:val="24"/>
                          <w:lang w:val="en"/>
                        </w:rPr>
                        <w:t>The INTERACT meeting replaces the CBER pre-pre-Investigational New Drug (</w:t>
                      </w:r>
                      <w:r w:rsidRPr="00373840">
                        <w:rPr>
                          <w:b/>
                          <w:sz w:val="24"/>
                          <w:szCs w:val="24"/>
                          <w:lang w:val="en"/>
                        </w:rPr>
                        <w:t>or IND</w:t>
                      </w:r>
                      <w:r w:rsidRPr="00373840">
                        <w:rPr>
                          <w:sz w:val="24"/>
                          <w:szCs w:val="24"/>
                          <w:lang w:val="en"/>
                        </w:rPr>
                        <w:t xml:space="preserve">) meeting process for all biologic products. </w:t>
                      </w:r>
                    </w:p>
                    <w:p w:rsidR="000545A3" w:rsidRPr="00373840" w:rsidRDefault="000545A3" w:rsidP="00537D8D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373840">
                        <w:rPr>
                          <w:sz w:val="24"/>
                          <w:szCs w:val="24"/>
                          <w:lang w:val="en"/>
                        </w:rPr>
                        <w:t xml:space="preserve">An INTERACT meeting can assist sponsor-investigators with clarifying CBER’s expectations regarding product development programs, as well as, streamline product </w:t>
                      </w:r>
                      <w:r w:rsidRPr="00373840">
                        <w:rPr>
                          <w:sz w:val="24"/>
                          <w:szCs w:val="24"/>
                        </w:rPr>
                        <w:t>development by helping sponsor-investigators avoid unnecessary preclinical or other preparatory studies</w:t>
                      </w:r>
                      <w:r w:rsidRPr="00373840">
                        <w:rPr>
                          <w:sz w:val="24"/>
                          <w:szCs w:val="24"/>
                          <w:lang w:val="en"/>
                        </w:rPr>
                        <w:t xml:space="preserve">. </w:t>
                      </w:r>
                    </w:p>
                    <w:p w:rsidR="000545A3" w:rsidRDefault="000545A3" w:rsidP="00537D8D">
                      <w:r w:rsidRPr="00373840">
                        <w:rPr>
                          <w:sz w:val="24"/>
                          <w:szCs w:val="24"/>
                        </w:rPr>
                        <w:t>Please note that although highly recommended by FDA, an INTERACT meeting is not an FDA requirement.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1A12" w:rsidRDefault="00450E81" w:rsidP="00591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>
        <w:rPr>
          <w:rFonts w:ascii="Calibri" w:hAnsi="Calibri" w:cs="Calibri"/>
          <w:b/>
          <w:bCs/>
          <w:kern w:val="24"/>
          <w:sz w:val="32"/>
          <w:szCs w:val="32"/>
        </w:rPr>
        <w:pict>
          <v:rect id="_x0000_i1028" style="width:0;height:1.5pt" o:hralign="center" o:hrstd="t" o:hr="t" fillcolor="#a0a0a0" stroked="f"/>
        </w:pict>
      </w:r>
    </w:p>
    <w:p w:rsidR="00591A12" w:rsidRPr="00591A12" w:rsidRDefault="00591A12" w:rsidP="00591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kern w:val="24"/>
          <w:sz w:val="20"/>
          <w:szCs w:val="20"/>
        </w:rPr>
      </w:pPr>
      <w:r>
        <w:rPr>
          <w:rFonts w:ascii="Calibri" w:hAnsi="Calibri" w:cs="Calibri"/>
          <w:bCs/>
          <w:kern w:val="24"/>
          <w:sz w:val="20"/>
          <w:szCs w:val="20"/>
        </w:rPr>
        <w:t>Slide 3</w:t>
      </w:r>
    </w:p>
    <w:p w:rsidR="00926477" w:rsidRPr="003C096D" w:rsidRDefault="00926477" w:rsidP="00933C20">
      <w:pPr>
        <w:pStyle w:val="Heading1"/>
      </w:pPr>
      <w:r w:rsidRPr="003C096D">
        <w:t>What is an INTERACT meeting? (cont’d)</w:t>
      </w:r>
    </w:p>
    <w:p w:rsidR="00591A12" w:rsidRDefault="00591A12" w:rsidP="00591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</w:p>
    <w:p w:rsidR="00926477" w:rsidRPr="00591A12" w:rsidRDefault="00926477" w:rsidP="00E2512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An INTERACT meeting enables sponsor-investigators to:</w:t>
      </w:r>
    </w:p>
    <w:p w:rsidR="00926477" w:rsidRPr="00591A12" w:rsidRDefault="00926477" w:rsidP="00E2512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50" w:hanging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Obtain preliminary informal consultation with the Agency/CBER at an early stage of development prior to a pre-IND meeting</w:t>
      </w:r>
    </w:p>
    <w:p w:rsidR="00926477" w:rsidRPr="00591A12" w:rsidRDefault="00926477" w:rsidP="00E2512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50" w:hanging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Foster timely engagement with CBER on issues critical to early product development</w:t>
      </w:r>
    </w:p>
    <w:p w:rsidR="00537D8D" w:rsidRPr="00537D8D" w:rsidRDefault="00926477" w:rsidP="000545A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50" w:hanging="360"/>
        <w:rPr>
          <w:rFonts w:ascii="Calibri" w:hAnsi="Calibri" w:cs="Calibri"/>
          <w:kern w:val="24"/>
          <w:sz w:val="28"/>
          <w:szCs w:val="28"/>
        </w:rPr>
      </w:pPr>
      <w:r w:rsidRPr="00537D8D">
        <w:rPr>
          <w:rFonts w:ascii="Calibri" w:eastAsia="Times New Roman" w:hAnsi="Times New Roman" w:cs="Calibri"/>
          <w:kern w:val="24"/>
          <w:sz w:val="28"/>
          <w:szCs w:val="28"/>
        </w:rPr>
        <w:t>Obtain initial, nonbinding advice from FDA regarding chemistry, manufacturing and controls (CMC), pharmacology/toxicology, and/or clinical aspects of the development program</w:t>
      </w:r>
    </w:p>
    <w:p w:rsidR="00537D8D" w:rsidRPr="00537D8D" w:rsidRDefault="00926477" w:rsidP="000545A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50" w:hanging="360"/>
        <w:rPr>
          <w:rFonts w:ascii="Calibri" w:hAnsi="Calibri" w:cs="Calibri"/>
          <w:kern w:val="24"/>
          <w:sz w:val="28"/>
          <w:szCs w:val="28"/>
        </w:rPr>
      </w:pPr>
      <w:r w:rsidRPr="00537D8D">
        <w:rPr>
          <w:rFonts w:ascii="Calibri" w:hAnsi="Calibri" w:cs="Calibri"/>
          <w:kern w:val="24"/>
          <w:sz w:val="28"/>
          <w:szCs w:val="28"/>
        </w:rPr>
        <w:t>Avoid unnecessary preclinical or other preparatory studies</w:t>
      </w:r>
    </w:p>
    <w:p w:rsidR="00591A12" w:rsidRDefault="00926477" w:rsidP="00E2512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50" w:hanging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Plan initial clinical development strategies</w:t>
      </w:r>
    </w:p>
    <w:p w:rsidR="00C024FE" w:rsidRPr="00D551D3" w:rsidRDefault="00537D8D" w:rsidP="00D551D3">
      <w:pPr>
        <w:spacing w:line="240" w:lineRule="auto"/>
        <w:rPr>
          <w:rFonts w:ascii="Calibri" w:hAnsi="Calibri" w:cs="Calibri"/>
          <w:kern w:val="24"/>
          <w:sz w:val="28"/>
          <w:szCs w:val="28"/>
        </w:rPr>
      </w:pPr>
      <w:r w:rsidRPr="00102857">
        <w:rPr>
          <w:rFonts w:ascii="Calibri" w:hAnsi="Calibri" w:cs="Calibri"/>
          <w:noProof/>
          <w:kern w:val="24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55396DAC" wp14:editId="17313428">
                <wp:extent cx="5972175" cy="1404620"/>
                <wp:effectExtent l="0" t="0" r="28575" b="28575"/>
                <wp:docPr id="24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0545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5A3" w:rsidRDefault="000545A3" w:rsidP="00537D8D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The INTERACT meeting can be </w:t>
                            </w:r>
                            <w:r w:rsidRPr="00F066E9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used 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h</w:t>
                            </w:r>
                            <w:r w:rsidRPr="009521A8">
                              <w:rPr>
                                <w:sz w:val="24"/>
                                <w:szCs w:val="24"/>
                                <w:lang w:val="en"/>
                              </w:rPr>
                              <w:t>elp facilitate mor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e efficient product development by enabling sponsor-investigators to obtain preliminary, informal consultation with CBER  prior to requesting a pre-IND meeting.  Sponsor-investigators can obtain non-binding advice regarding:</w:t>
                            </w:r>
                          </w:p>
                          <w:p w:rsidR="000545A3" w:rsidRPr="004A13DA" w:rsidRDefault="000545A3" w:rsidP="00537D8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4A13DA">
                              <w:rPr>
                                <w:sz w:val="24"/>
                                <w:szCs w:val="24"/>
                              </w:rPr>
                              <w:t>Planning initial clinical development strategies</w:t>
                            </w:r>
                          </w:p>
                          <w:p w:rsidR="000545A3" w:rsidRDefault="000545A3" w:rsidP="00537D8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C</w:t>
                            </w:r>
                            <w:r w:rsidRPr="00EC7B7D">
                              <w:rPr>
                                <w:sz w:val="24"/>
                                <w:szCs w:val="24"/>
                                <w:lang w:val="en"/>
                              </w:rPr>
                              <w:t>hemistry, manufacturing and controls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(or </w:t>
                            </w:r>
                            <w:r w:rsidRPr="00EC7B7D">
                              <w:rPr>
                                <w:sz w:val="24"/>
                                <w:szCs w:val="24"/>
                                <w:lang w:val="en"/>
                              </w:rPr>
                              <w:t>CMC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)</w:t>
                            </w:r>
                          </w:p>
                          <w:p w:rsidR="000545A3" w:rsidRDefault="000545A3" w:rsidP="00537D8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Pharmacology/T</w:t>
                            </w:r>
                            <w:r w:rsidRPr="00EC7B7D">
                              <w:rPr>
                                <w:sz w:val="24"/>
                                <w:szCs w:val="24"/>
                                <w:lang w:val="en"/>
                              </w:rPr>
                              <w:t>oxicology</w:t>
                            </w:r>
                          </w:p>
                          <w:p w:rsidR="000545A3" w:rsidRDefault="000545A3" w:rsidP="00537D8D">
                            <w:pPr>
                              <w:pStyle w:val="ListParagraph"/>
                              <w:ind w:left="78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And</w:t>
                            </w:r>
                          </w:p>
                          <w:p w:rsidR="000545A3" w:rsidRPr="00102857" w:rsidRDefault="000545A3" w:rsidP="00537D8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C</w:t>
                            </w:r>
                            <w:r w:rsidRPr="00EC7B7D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linical aspects of the 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product </w:t>
                            </w:r>
                            <w:r w:rsidRPr="00EC7B7D">
                              <w:rPr>
                                <w:sz w:val="24"/>
                                <w:szCs w:val="24"/>
                                <w:lang w:val="en"/>
                              </w:rPr>
                              <w:t>development program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396DAC" id="_x0000_s1028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">
                <v:stroke dashstyle="1 1"/>
                <v:textbox style="mso-fit-shape-to-text:t">
                  <w:txbxContent>
                    <w:p w:rsidR="000545A3" w:rsidRDefault="000545A3" w:rsidP="000545A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r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0545A3" w:rsidRDefault="000545A3" w:rsidP="00537D8D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The INTERACT meeting can be </w:t>
                      </w:r>
                      <w:r w:rsidRPr="00F066E9">
                        <w:rPr>
                          <w:sz w:val="24"/>
                          <w:szCs w:val="24"/>
                          <w:lang w:val="en"/>
                        </w:rPr>
                        <w:t xml:space="preserve">used 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>to h</w:t>
                      </w:r>
                      <w:r w:rsidRPr="009521A8">
                        <w:rPr>
                          <w:sz w:val="24"/>
                          <w:szCs w:val="24"/>
                          <w:lang w:val="en"/>
                        </w:rPr>
                        <w:t>elp facilitate mor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>e efficient product development by enabling sponsor-investigators to obtain preliminary, informal consultation with CBER  prior to requesting a pre-IND meeting.  Sponsor-investigators can obtain non-binding advice regarding:</w:t>
                      </w:r>
                    </w:p>
                    <w:p w:rsidR="000545A3" w:rsidRPr="004A13DA" w:rsidRDefault="000545A3" w:rsidP="00537D8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  <w:lang w:val="en"/>
                        </w:rPr>
                      </w:pPr>
                      <w:r w:rsidRPr="004A13DA">
                        <w:rPr>
                          <w:sz w:val="24"/>
                          <w:szCs w:val="24"/>
                        </w:rPr>
                        <w:t>Planning initial clinical development strategies</w:t>
                      </w:r>
                    </w:p>
                    <w:p w:rsidR="000545A3" w:rsidRDefault="000545A3" w:rsidP="00537D8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C</w:t>
                      </w:r>
                      <w:r w:rsidRPr="00EC7B7D">
                        <w:rPr>
                          <w:sz w:val="24"/>
                          <w:szCs w:val="24"/>
                          <w:lang w:val="en"/>
                        </w:rPr>
                        <w:t>hemistry, manufacturing and controls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(or </w:t>
                      </w:r>
                      <w:r w:rsidRPr="00EC7B7D">
                        <w:rPr>
                          <w:sz w:val="24"/>
                          <w:szCs w:val="24"/>
                          <w:lang w:val="en"/>
                        </w:rPr>
                        <w:t>CMC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>)</w:t>
                      </w:r>
                    </w:p>
                    <w:p w:rsidR="000545A3" w:rsidRDefault="000545A3" w:rsidP="00537D8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Pharmacology/T</w:t>
                      </w:r>
                      <w:r w:rsidRPr="00EC7B7D">
                        <w:rPr>
                          <w:sz w:val="24"/>
                          <w:szCs w:val="24"/>
                          <w:lang w:val="en"/>
                        </w:rPr>
                        <w:t>oxicology</w:t>
                      </w:r>
                    </w:p>
                    <w:p w:rsidR="000545A3" w:rsidRDefault="000545A3" w:rsidP="00537D8D">
                      <w:pPr>
                        <w:pStyle w:val="ListParagraph"/>
                        <w:ind w:left="78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And</w:t>
                      </w:r>
                    </w:p>
                    <w:p w:rsidR="000545A3" w:rsidRPr="00102857" w:rsidRDefault="000545A3" w:rsidP="00537D8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C</w:t>
                      </w:r>
                      <w:r w:rsidRPr="00EC7B7D">
                        <w:rPr>
                          <w:sz w:val="24"/>
                          <w:szCs w:val="24"/>
                          <w:lang w:val="en"/>
                        </w:rPr>
                        <w:t xml:space="preserve">linical aspects of the 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product </w:t>
                      </w:r>
                      <w:r w:rsidRPr="00EC7B7D">
                        <w:rPr>
                          <w:sz w:val="24"/>
                          <w:szCs w:val="24"/>
                          <w:lang w:val="en"/>
                        </w:rPr>
                        <w:t>development program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1A12" w:rsidRPr="00C024FE" w:rsidRDefault="00450E81" w:rsidP="00E25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>
        <w:pict>
          <v:rect id="_x0000_i1029" style="width:0;height:1.5pt" o:hralign="center" o:hrstd="t" o:hr="t" fillcolor="#a0a0a0" stroked="f"/>
        </w:pict>
      </w:r>
    </w:p>
    <w:p w:rsidR="00591A12" w:rsidRPr="00C024FE" w:rsidRDefault="00C024FE" w:rsidP="00E25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kern w:val="24"/>
          <w:sz w:val="20"/>
          <w:szCs w:val="20"/>
        </w:rPr>
      </w:pPr>
      <w:r>
        <w:rPr>
          <w:rFonts w:ascii="Calibri" w:hAnsi="Calibri" w:cs="Calibri"/>
          <w:bCs/>
          <w:kern w:val="24"/>
          <w:sz w:val="20"/>
          <w:szCs w:val="20"/>
        </w:rPr>
        <w:t>Slide 4</w:t>
      </w:r>
    </w:p>
    <w:p w:rsidR="00926477" w:rsidRPr="003C096D" w:rsidRDefault="00926477" w:rsidP="00933C20">
      <w:pPr>
        <w:pStyle w:val="Heading1"/>
      </w:pPr>
      <w:bookmarkStart w:id="4" w:name="_Toc16684522"/>
      <w:r w:rsidRPr="003C096D">
        <w:t>Why request an INTERACT meeting?</w:t>
      </w:r>
      <w:bookmarkEnd w:id="4"/>
    </w:p>
    <w:p w:rsidR="00926477" w:rsidRPr="00591A12" w:rsidRDefault="00926477" w:rsidP="00E25123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450" w:hanging="27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 xml:space="preserve">You are conducting early product characterization and pre-clinical proof-of-concept studies </w:t>
      </w:r>
    </w:p>
    <w:p w:rsidR="00926477" w:rsidRPr="00E25123" w:rsidRDefault="00926477" w:rsidP="00E251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50" w:hanging="270"/>
        <w:rPr>
          <w:rFonts w:ascii="Calibri" w:hAnsi="Calibri" w:cs="Calibri"/>
          <w:kern w:val="24"/>
          <w:sz w:val="28"/>
          <w:szCs w:val="28"/>
        </w:rPr>
      </w:pPr>
      <w:r w:rsidRPr="00E25123">
        <w:rPr>
          <w:rFonts w:ascii="Calibri" w:hAnsi="Calibri" w:cs="Calibri"/>
          <w:kern w:val="24"/>
          <w:sz w:val="28"/>
          <w:szCs w:val="28"/>
        </w:rPr>
        <w:t>To initiate discussion for new delivery devices</w:t>
      </w:r>
    </w:p>
    <w:p w:rsidR="00926477" w:rsidRPr="00591A12" w:rsidRDefault="00926477" w:rsidP="00E25123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450" w:hanging="27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To obtain information on overall early-phase clinical design elements</w:t>
      </w:r>
    </w:p>
    <w:p w:rsidR="00926477" w:rsidRPr="00591A12" w:rsidRDefault="00926477" w:rsidP="00E25123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450" w:hanging="27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To identify critical issues or deficiencies to address in the development of innovative products</w:t>
      </w:r>
    </w:p>
    <w:p w:rsidR="000545A3" w:rsidRDefault="00926477" w:rsidP="00E25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b/>
          <w:bCs/>
          <w:kern w:val="24"/>
          <w:sz w:val="28"/>
          <w:szCs w:val="28"/>
        </w:rPr>
        <w:t>NOTE:</w:t>
      </w:r>
      <w:r w:rsidRPr="00591A12">
        <w:rPr>
          <w:rFonts w:ascii="Calibri" w:hAnsi="Calibri" w:cs="Calibri"/>
          <w:kern w:val="24"/>
          <w:sz w:val="28"/>
          <w:szCs w:val="28"/>
        </w:rPr>
        <w:t xml:space="preserve"> An INTERACT meeting is not intended to take the place of a pre-IND meeting nor is it a prerequisite to requesting a pre-IND meeting.</w:t>
      </w:r>
      <w:r w:rsidR="00D551D3">
        <w:rPr>
          <w:rFonts w:ascii="Calibri" w:hAnsi="Calibri" w:cs="Calibri"/>
          <w:kern w:val="24"/>
          <w:sz w:val="28"/>
          <w:szCs w:val="28"/>
        </w:rPr>
        <w:br/>
      </w:r>
    </w:p>
    <w:p w:rsidR="00E25123" w:rsidRDefault="0083152A" w:rsidP="00E25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8"/>
          <w:szCs w:val="28"/>
        </w:rPr>
      </w:pPr>
      <w:r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inline distT="0" distB="0" distL="0" distR="0">
                <wp:extent cx="5972175" cy="1404620"/>
                <wp:effectExtent l="0" t="0" r="28575" b="12700"/>
                <wp:docPr id="4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1028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5A3" w:rsidRPr="0083402C" w:rsidRDefault="000545A3" w:rsidP="001028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02C">
                              <w:rPr>
                                <w:sz w:val="24"/>
                                <w:szCs w:val="24"/>
                              </w:rPr>
                              <w:t>Why request an INTERACT meeting?</w:t>
                            </w:r>
                          </w:p>
                          <w:p w:rsidR="000545A3" w:rsidRPr="00291A15" w:rsidRDefault="000545A3" w:rsidP="00102857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91A15">
                              <w:rPr>
                                <w:sz w:val="24"/>
                                <w:szCs w:val="24"/>
                              </w:rPr>
                              <w:t xml:space="preserve">If you are a sponsor-investigator conducting </w:t>
                            </w:r>
                            <w:r w:rsidRPr="00291A15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early product characterization and preclinical proof-of-concept studies and/or you want to initiate discussion for a new delivery device, you </w:t>
                            </w:r>
                            <w:r w:rsidRPr="00291A15">
                              <w:rPr>
                                <w:sz w:val="24"/>
                                <w:szCs w:val="24"/>
                              </w:rPr>
                              <w:t>should request an INTERACT meeting</w:t>
                            </w:r>
                            <w:r w:rsidRPr="00291A15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.  </w:t>
                            </w:r>
                          </w:p>
                          <w:p w:rsidR="000545A3" w:rsidRPr="00240D4C" w:rsidRDefault="000545A3" w:rsidP="001028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1A15">
                              <w:rPr>
                                <w:sz w:val="24"/>
                                <w:szCs w:val="24"/>
                                <w:lang w:val="en"/>
                              </w:rPr>
                              <w:t>If you are seeking to obtain information on overall early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-phase clinical design elements or you want to identify critical issues to address in the development of new and innovative products </w:t>
                            </w:r>
                            <w:r w:rsidRPr="00997054">
                              <w:rPr>
                                <w:i/>
                                <w:sz w:val="24"/>
                                <w:szCs w:val="24"/>
                                <w:lang w:val="en"/>
                              </w:rPr>
                              <w:t>early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in product development, you should request an INTERACT meeting.</w:t>
                            </w:r>
                          </w:p>
                          <w:p w:rsidR="000545A3" w:rsidRPr="00102857" w:rsidRDefault="000545A3" w:rsidP="0083152A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Please note that a</w:t>
                            </w:r>
                            <w:r w:rsidRPr="00EF16A4">
                              <w:rPr>
                                <w:sz w:val="24"/>
                                <w:szCs w:val="24"/>
                                <w:lang w:val="en"/>
                              </w:rPr>
                              <w:t>n INTERACT meeting is not intended to take the place of a pre-IND meeting nor is it a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prerequisite to requesting a p</w:t>
                            </w:r>
                            <w:r w:rsidRPr="00EF16A4">
                              <w:rPr>
                                <w:sz w:val="24"/>
                                <w:szCs w:val="24"/>
                                <w:lang w:val="en"/>
                              </w:rPr>
                              <w:t>re-IND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">
                <v:stroke dashstyle="1 1"/>
                <v:textbox style="mso-fit-shape-to-text:t">
                  <w:txbxContent>
                    <w:p w:rsidR="000545A3" w:rsidRDefault="000545A3" w:rsidP="0010285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r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0545A3" w:rsidRPr="0083402C" w:rsidRDefault="000545A3" w:rsidP="00102857">
                      <w:pPr>
                        <w:rPr>
                          <w:sz w:val="24"/>
                          <w:szCs w:val="24"/>
                        </w:rPr>
                      </w:pPr>
                      <w:r w:rsidRPr="0083402C">
                        <w:rPr>
                          <w:sz w:val="24"/>
                          <w:szCs w:val="24"/>
                        </w:rPr>
                        <w:t>Why request an INTERACT meeting?</w:t>
                      </w:r>
                    </w:p>
                    <w:p w:rsidR="000545A3" w:rsidRPr="00291A15" w:rsidRDefault="000545A3" w:rsidP="00102857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291A15">
                        <w:rPr>
                          <w:sz w:val="24"/>
                          <w:szCs w:val="24"/>
                        </w:rPr>
                        <w:t xml:space="preserve">If you are a sponsor-investigator conducting </w:t>
                      </w:r>
                      <w:r w:rsidRPr="00291A15">
                        <w:rPr>
                          <w:sz w:val="24"/>
                          <w:szCs w:val="24"/>
                          <w:lang w:val="en"/>
                        </w:rPr>
                        <w:t xml:space="preserve">early product characterization and preclinical proof-of-concept studies and/or you want to initiate discussion for a new delivery device, you </w:t>
                      </w:r>
                      <w:r w:rsidRPr="00291A15">
                        <w:rPr>
                          <w:sz w:val="24"/>
                          <w:szCs w:val="24"/>
                        </w:rPr>
                        <w:t>should request an INTERACT meeting</w:t>
                      </w:r>
                      <w:r w:rsidRPr="00291A15">
                        <w:rPr>
                          <w:sz w:val="24"/>
                          <w:szCs w:val="24"/>
                          <w:lang w:val="en"/>
                        </w:rPr>
                        <w:t xml:space="preserve">.  </w:t>
                      </w:r>
                    </w:p>
                    <w:p w:rsidR="000545A3" w:rsidRPr="00240D4C" w:rsidRDefault="000545A3" w:rsidP="00102857">
                      <w:pPr>
                        <w:rPr>
                          <w:sz w:val="24"/>
                          <w:szCs w:val="24"/>
                        </w:rPr>
                      </w:pPr>
                      <w:r w:rsidRPr="00291A15">
                        <w:rPr>
                          <w:sz w:val="24"/>
                          <w:szCs w:val="24"/>
                          <w:lang w:val="en"/>
                        </w:rPr>
                        <w:t>If you are seeking to obtain information on overall early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-phase clinical design elements or you want to identify critical issues to address in the development of new and innovative products </w:t>
                      </w:r>
                      <w:r w:rsidRPr="00997054">
                        <w:rPr>
                          <w:i/>
                          <w:sz w:val="24"/>
                          <w:szCs w:val="24"/>
                          <w:lang w:val="en"/>
                        </w:rPr>
                        <w:t>early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in product development, you should request an INTERACT meeting.</w:t>
                      </w:r>
                    </w:p>
                    <w:p w:rsidR="000545A3" w:rsidRPr="00102857" w:rsidRDefault="000545A3" w:rsidP="0083152A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Please note that a</w:t>
                      </w:r>
                      <w:r w:rsidRPr="00EF16A4">
                        <w:rPr>
                          <w:sz w:val="24"/>
                          <w:szCs w:val="24"/>
                          <w:lang w:val="en"/>
                        </w:rPr>
                        <w:t>n INTERACT meeting is not intended to take the place of a pre-IND meeting nor is it a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prerequisite to requesting a p</w:t>
                      </w:r>
                      <w:r w:rsidRPr="00EF16A4">
                        <w:rPr>
                          <w:sz w:val="24"/>
                          <w:szCs w:val="24"/>
                          <w:lang w:val="en"/>
                        </w:rPr>
                        <w:t>re-IND meeting.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5123" w:rsidRPr="000545A3" w:rsidRDefault="00450E81" w:rsidP="000545A3">
      <w:r>
        <w:pict>
          <v:rect id="_x0000_i1030" style="width:0;height:1.5pt" o:hralign="center" o:hrstd="t" o:hr="t" fillcolor="#a0a0a0" stroked="f"/>
        </w:pict>
      </w:r>
    </w:p>
    <w:p w:rsidR="00E25123" w:rsidRPr="00C024FE" w:rsidRDefault="00E25123" w:rsidP="00E25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kern w:val="24"/>
          <w:sz w:val="20"/>
          <w:szCs w:val="20"/>
        </w:rPr>
      </w:pPr>
      <w:r>
        <w:rPr>
          <w:rFonts w:ascii="Calibri" w:hAnsi="Calibri" w:cs="Calibri"/>
          <w:bCs/>
          <w:kern w:val="24"/>
          <w:sz w:val="20"/>
          <w:szCs w:val="20"/>
        </w:rPr>
        <w:lastRenderedPageBreak/>
        <w:t>Slide 5</w:t>
      </w:r>
    </w:p>
    <w:p w:rsidR="00926477" w:rsidRPr="00E25123" w:rsidRDefault="00926477" w:rsidP="00933C20">
      <w:pPr>
        <w:pStyle w:val="Heading1"/>
      </w:pPr>
      <w:bookmarkStart w:id="5" w:name="_Toc16684523"/>
      <w:r w:rsidRPr="00E25123">
        <w:t>At what poi</w:t>
      </w:r>
      <w:r w:rsidR="005B2998">
        <w:t xml:space="preserve">nt in pre-clinical development </w:t>
      </w:r>
      <w:r w:rsidRPr="00E25123">
        <w:t>should an INTERACT meeting be requested?</w:t>
      </w:r>
      <w:bookmarkEnd w:id="5"/>
    </w:p>
    <w:p w:rsidR="00926477" w:rsidRPr="00591A12" w:rsidRDefault="00926477" w:rsidP="00E25123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 xml:space="preserve">After selection of a specific investigational product or a product-derivation strategy for clinical study. </w:t>
      </w:r>
    </w:p>
    <w:p w:rsidR="00926477" w:rsidRPr="00591A12" w:rsidRDefault="00926477" w:rsidP="00E25123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When development of innovative investigational product(s) introduces new safety concerns because of unknown safety profiles from use of:</w:t>
      </w:r>
    </w:p>
    <w:p w:rsidR="00926477" w:rsidRPr="00591A12" w:rsidRDefault="00926477" w:rsidP="00E2512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complex manufacturing technologies,</w:t>
      </w:r>
    </w:p>
    <w:p w:rsidR="00926477" w:rsidRPr="00591A12" w:rsidRDefault="00926477" w:rsidP="00E2512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innovative devices; or</w:t>
      </w:r>
    </w:p>
    <w:p w:rsidR="000545A3" w:rsidRPr="000545A3" w:rsidRDefault="00926477" w:rsidP="000545A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cutting-edge testing methodologies.</w:t>
      </w:r>
    </w:p>
    <w:p w:rsidR="00E25123" w:rsidRDefault="0083152A" w:rsidP="00E2512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24"/>
          <w:sz w:val="28"/>
          <w:szCs w:val="28"/>
        </w:rPr>
      </w:pPr>
      <w:r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inline distT="0" distB="0" distL="0" distR="0">
                <wp:extent cx="5972175" cy="1404620"/>
                <wp:effectExtent l="0" t="0" r="28575" b="28575"/>
                <wp:docPr id="5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0545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5A3" w:rsidRPr="005B2998" w:rsidRDefault="000545A3" w:rsidP="001028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2998">
                              <w:rPr>
                                <w:sz w:val="24"/>
                                <w:szCs w:val="24"/>
                              </w:rPr>
                              <w:t>At what point in pre-clinical development can an INTERACT meeting be requested?</w:t>
                            </w:r>
                          </w:p>
                          <w:p w:rsidR="000545A3" w:rsidRDefault="00997054" w:rsidP="00537D8D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45A3" w:rsidRPr="005B2998">
                              <w:rPr>
                                <w:sz w:val="24"/>
                                <w:szCs w:val="24"/>
                              </w:rPr>
                              <w:t>An INTERACT meeting can be requested AFTER the sponsor-investigator has selected a specific investigational product or a product-derivation strategy to evaluate</w:t>
                            </w:r>
                            <w:r w:rsidR="000545A3" w:rsidRPr="0099705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in a clinical study</w:t>
                            </w:r>
                            <w:r w:rsidR="000545A3" w:rsidRPr="005B2998">
                              <w:rPr>
                                <w:sz w:val="24"/>
                                <w:szCs w:val="24"/>
                              </w:rPr>
                              <w:t xml:space="preserve"> and/or when innovative investigational product development introduces new safety concerns due to unknown safety profiles.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">
                <v:stroke dashstyle="1 1"/>
                <v:textbox style="mso-fit-shape-to-text:t">
                  <w:txbxContent>
                    <w:p w:rsidR="000545A3" w:rsidRDefault="000545A3" w:rsidP="000545A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r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0545A3" w:rsidRPr="005B2998" w:rsidRDefault="000545A3" w:rsidP="00102857">
                      <w:pPr>
                        <w:rPr>
                          <w:sz w:val="24"/>
                          <w:szCs w:val="24"/>
                        </w:rPr>
                      </w:pPr>
                      <w:r w:rsidRPr="005B2998">
                        <w:rPr>
                          <w:sz w:val="24"/>
                          <w:szCs w:val="24"/>
                        </w:rPr>
                        <w:t>At what point in pre-clinical development can an INTERACT meeting be requested?</w:t>
                      </w:r>
                    </w:p>
                    <w:p w:rsidR="000545A3" w:rsidRDefault="00997054" w:rsidP="00537D8D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545A3" w:rsidRPr="005B2998">
                        <w:rPr>
                          <w:sz w:val="24"/>
                          <w:szCs w:val="24"/>
                        </w:rPr>
                        <w:t>An INTERACT meeting can be requested AFTER the sponsor-investigator has selected a specific investigational product or a product-derivation strategy to evaluate</w:t>
                      </w:r>
                      <w:r w:rsidR="000545A3" w:rsidRPr="00997054">
                        <w:rPr>
                          <w:i/>
                          <w:sz w:val="24"/>
                          <w:szCs w:val="24"/>
                        </w:rPr>
                        <w:t xml:space="preserve"> in a clinical study</w:t>
                      </w:r>
                      <w:r w:rsidR="000545A3" w:rsidRPr="005B2998">
                        <w:rPr>
                          <w:sz w:val="24"/>
                          <w:szCs w:val="24"/>
                        </w:rPr>
                        <w:t xml:space="preserve"> and/or when innovative investigational product development introduces new safety concerns due to unknown safety profiles.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45A3" w:rsidRDefault="000545A3" w:rsidP="00E25123">
      <w:pPr>
        <w:autoSpaceDE w:val="0"/>
        <w:autoSpaceDN w:val="0"/>
        <w:adjustRightInd w:val="0"/>
        <w:spacing w:after="0" w:line="240" w:lineRule="auto"/>
      </w:pPr>
    </w:p>
    <w:p w:rsidR="000545A3" w:rsidRDefault="000545A3" w:rsidP="00E25123">
      <w:pPr>
        <w:autoSpaceDE w:val="0"/>
        <w:autoSpaceDN w:val="0"/>
        <w:adjustRightInd w:val="0"/>
        <w:spacing w:after="0" w:line="240" w:lineRule="auto"/>
      </w:pPr>
    </w:p>
    <w:p w:rsidR="000545A3" w:rsidRDefault="000545A3" w:rsidP="00E25123">
      <w:pPr>
        <w:autoSpaceDE w:val="0"/>
        <w:autoSpaceDN w:val="0"/>
        <w:adjustRightInd w:val="0"/>
        <w:spacing w:after="0" w:line="240" w:lineRule="auto"/>
      </w:pPr>
    </w:p>
    <w:p w:rsidR="000545A3" w:rsidRDefault="000545A3" w:rsidP="00E25123">
      <w:pPr>
        <w:autoSpaceDE w:val="0"/>
        <w:autoSpaceDN w:val="0"/>
        <w:adjustRightInd w:val="0"/>
        <w:spacing w:after="0" w:line="240" w:lineRule="auto"/>
      </w:pPr>
    </w:p>
    <w:p w:rsidR="000545A3" w:rsidRDefault="000545A3" w:rsidP="00E25123">
      <w:pPr>
        <w:autoSpaceDE w:val="0"/>
        <w:autoSpaceDN w:val="0"/>
        <w:adjustRightInd w:val="0"/>
        <w:spacing w:after="0" w:line="240" w:lineRule="auto"/>
      </w:pPr>
    </w:p>
    <w:p w:rsidR="000545A3" w:rsidRDefault="000545A3" w:rsidP="00E25123">
      <w:pPr>
        <w:autoSpaceDE w:val="0"/>
        <w:autoSpaceDN w:val="0"/>
        <w:adjustRightInd w:val="0"/>
        <w:spacing w:after="0" w:line="240" w:lineRule="auto"/>
      </w:pPr>
    </w:p>
    <w:p w:rsidR="00E25123" w:rsidRPr="00C024FE" w:rsidRDefault="00450E81" w:rsidP="00E25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>
        <w:pict>
          <v:rect id="_x0000_i1031" style="width:0;height:1.5pt" o:hralign="center" o:hrstd="t" o:hr="t" fillcolor="#a0a0a0" stroked="f"/>
        </w:pict>
      </w:r>
    </w:p>
    <w:p w:rsidR="00E25123" w:rsidRPr="00C024FE" w:rsidRDefault="00E25123" w:rsidP="00E251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kern w:val="24"/>
          <w:sz w:val="20"/>
          <w:szCs w:val="20"/>
        </w:rPr>
      </w:pPr>
      <w:r>
        <w:rPr>
          <w:rFonts w:ascii="Calibri" w:hAnsi="Calibri" w:cs="Calibri"/>
          <w:bCs/>
          <w:kern w:val="24"/>
          <w:sz w:val="20"/>
          <w:szCs w:val="20"/>
        </w:rPr>
        <w:t>Slide 6</w:t>
      </w:r>
    </w:p>
    <w:p w:rsidR="00926477" w:rsidRPr="00933C20" w:rsidRDefault="00926477" w:rsidP="00933C20">
      <w:pPr>
        <w:pStyle w:val="Heading1"/>
      </w:pPr>
      <w:bookmarkStart w:id="6" w:name="_Toc16684524"/>
      <w:r w:rsidRPr="00933C20">
        <w:t>What does the INTERACT program involve/consist of?</w:t>
      </w:r>
      <w:bookmarkEnd w:id="6"/>
    </w:p>
    <w:p w:rsidR="00926477" w:rsidRPr="00591A12" w:rsidRDefault="00926477" w:rsidP="00E25123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 xml:space="preserve">One consultation with CBER to address the issues the sponsor-investigator submitted for discussion </w:t>
      </w:r>
    </w:p>
    <w:p w:rsidR="00926477" w:rsidRPr="00591A12" w:rsidRDefault="00926477" w:rsidP="00E2512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ab/>
        <w:t xml:space="preserve">For example: </w:t>
      </w:r>
    </w:p>
    <w:p w:rsidR="00926477" w:rsidRPr="00591A12" w:rsidRDefault="00926477" w:rsidP="00934C6F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1440" w:hanging="27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Choice of appropriate preclinical models</w:t>
      </w:r>
    </w:p>
    <w:p w:rsidR="00926477" w:rsidRPr="00591A12" w:rsidRDefault="00926477" w:rsidP="00934C6F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1440" w:hanging="27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Necessary toxicology studies</w:t>
      </w:r>
    </w:p>
    <w:p w:rsidR="00596992" w:rsidRDefault="00926477" w:rsidP="000545A3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6992">
        <w:rPr>
          <w:rFonts w:ascii="Calibri" w:hAnsi="Calibri" w:cs="Calibri"/>
          <w:kern w:val="24"/>
          <w:sz w:val="28"/>
          <w:szCs w:val="28"/>
        </w:rPr>
        <w:t>INTERACT meetings are held via teleconference only</w:t>
      </w:r>
    </w:p>
    <w:p w:rsidR="000545A3" w:rsidRDefault="00926477" w:rsidP="000545A3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</w:pPr>
      <w:r w:rsidRPr="000545A3">
        <w:rPr>
          <w:rFonts w:ascii="Calibri" w:hAnsi="Calibri" w:cs="Calibri"/>
          <w:kern w:val="24"/>
          <w:sz w:val="28"/>
          <w:szCs w:val="28"/>
        </w:rPr>
        <w:lastRenderedPageBreak/>
        <w:t>Calls are generally 1 hour</w:t>
      </w:r>
      <w:r w:rsidR="000545A3" w:rsidRPr="000545A3">
        <w:rPr>
          <w:rFonts w:ascii="Calibri" w:hAnsi="Calibri" w:cs="Calibri"/>
          <w:kern w:val="24"/>
          <w:sz w:val="28"/>
          <w:szCs w:val="28"/>
        </w:rPr>
        <w:br/>
      </w:r>
      <w:r w:rsidR="000545A3" w:rsidRPr="000545A3">
        <w:rPr>
          <w:rFonts w:ascii="Calibri" w:hAnsi="Calibri" w:cs="Calibri"/>
          <w:kern w:val="24"/>
          <w:sz w:val="28"/>
          <w:szCs w:val="28"/>
        </w:rPr>
        <w:br/>
      </w:r>
      <w:r w:rsidR="0083152A"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inline distT="0" distB="0" distL="0" distR="0">
                <wp:extent cx="5972175" cy="1404620"/>
                <wp:effectExtent l="0" t="0" r="28575" b="13970"/>
                <wp:docPr id="6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5969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5A3" w:rsidRPr="005B2998" w:rsidRDefault="000545A3" w:rsidP="005969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2998">
                              <w:rPr>
                                <w:sz w:val="24"/>
                                <w:szCs w:val="24"/>
                              </w:rPr>
                              <w:t>What does the INTERACT program involve/consist of?</w:t>
                            </w:r>
                          </w:p>
                          <w:p w:rsidR="00830F04" w:rsidRPr="00830F04" w:rsidRDefault="000545A3" w:rsidP="006338C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 w:rsidRPr="00830F04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The INTERACT program consists of </w:t>
                            </w:r>
                            <w:r w:rsidRPr="00830F04">
                              <w:rPr>
                                <w:i/>
                                <w:sz w:val="24"/>
                                <w:szCs w:val="24"/>
                                <w:lang w:val="en"/>
                              </w:rPr>
                              <w:t>one</w:t>
                            </w:r>
                            <w:r w:rsidRPr="00830F04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consultation on issues that the sponsor-investigator needs to address (such as the choice of appropriate preclinical models or necessary toxicology studies).</w:t>
                            </w:r>
                          </w:p>
                          <w:p w:rsidR="000545A3" w:rsidRDefault="000545A3" w:rsidP="006338C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 w:rsidRPr="00830F04">
                              <w:rPr>
                                <w:sz w:val="24"/>
                                <w:szCs w:val="24"/>
                              </w:rPr>
                              <w:t>Meetings are held as a teleconference only, generally for one hour.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">
                <v:stroke dashstyle="1 1"/>
                <v:textbox style="mso-fit-shape-to-text:t">
                  <w:txbxContent>
                    <w:p w:rsidR="000545A3" w:rsidRDefault="000545A3" w:rsidP="0059699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r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0545A3" w:rsidRPr="005B2998" w:rsidRDefault="000545A3" w:rsidP="00596992">
                      <w:pPr>
                        <w:rPr>
                          <w:sz w:val="24"/>
                          <w:szCs w:val="24"/>
                        </w:rPr>
                      </w:pPr>
                      <w:r w:rsidRPr="005B2998">
                        <w:rPr>
                          <w:sz w:val="24"/>
                          <w:szCs w:val="24"/>
                        </w:rPr>
                        <w:t>What does the INTERACT program involve/consist of?</w:t>
                      </w:r>
                    </w:p>
                    <w:p w:rsidR="00830F04" w:rsidRPr="00830F04" w:rsidRDefault="000545A3" w:rsidP="006338C9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 w:rsidRPr="00830F04">
                        <w:rPr>
                          <w:sz w:val="24"/>
                          <w:szCs w:val="24"/>
                          <w:lang w:val="en"/>
                        </w:rPr>
                        <w:t xml:space="preserve">The INTERACT program consists of </w:t>
                      </w:r>
                      <w:r w:rsidRPr="00830F04">
                        <w:rPr>
                          <w:i/>
                          <w:sz w:val="24"/>
                          <w:szCs w:val="24"/>
                          <w:lang w:val="en"/>
                        </w:rPr>
                        <w:t>one</w:t>
                      </w:r>
                      <w:r w:rsidRPr="00830F04">
                        <w:rPr>
                          <w:sz w:val="24"/>
                          <w:szCs w:val="24"/>
                          <w:lang w:val="en"/>
                        </w:rPr>
                        <w:t xml:space="preserve"> consultation on issues that the sponsor-investigator needs to address (such as the choice of appropriate preclinical models or necessary toxicology studies).</w:t>
                      </w:r>
                    </w:p>
                    <w:p w:rsidR="000545A3" w:rsidRDefault="000545A3" w:rsidP="006338C9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 w:rsidRPr="00830F04">
                        <w:rPr>
                          <w:sz w:val="24"/>
                          <w:szCs w:val="24"/>
                        </w:rPr>
                        <w:t>Meetings are held as a teleconference only, generally for one hour.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45A3" w:rsidRDefault="000545A3">
      <w:r>
        <w:br w:type="page"/>
      </w:r>
    </w:p>
    <w:p w:rsidR="001963BB" w:rsidRPr="000545A3" w:rsidRDefault="00450E81" w:rsidP="000545A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kern w:val="24"/>
          <w:sz w:val="28"/>
          <w:szCs w:val="28"/>
        </w:rPr>
      </w:pPr>
      <w:r>
        <w:lastRenderedPageBreak/>
        <w:pict>
          <v:rect id="_x0000_i1032" style="width:0;height:1.5pt" o:hralign="center" o:hrstd="t" o:hr="t" fillcolor="#a0a0a0" stroked="f"/>
        </w:pict>
      </w:r>
    </w:p>
    <w:p w:rsidR="001963BB" w:rsidRPr="001963BB" w:rsidRDefault="005B2998" w:rsidP="001963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kern w:val="24"/>
          <w:sz w:val="20"/>
          <w:szCs w:val="20"/>
        </w:rPr>
      </w:pPr>
      <w:r>
        <w:rPr>
          <w:rFonts w:ascii="Calibri" w:hAnsi="Calibri" w:cs="Calibri"/>
          <w:bCs/>
          <w:kern w:val="24"/>
          <w:sz w:val="20"/>
          <w:szCs w:val="20"/>
        </w:rPr>
        <w:t>Slide 7</w:t>
      </w:r>
    </w:p>
    <w:p w:rsidR="001963BB" w:rsidRDefault="00926477" w:rsidP="00933C20">
      <w:pPr>
        <w:pStyle w:val="Heading1"/>
      </w:pPr>
      <w:bookmarkStart w:id="7" w:name="_Toc16684525"/>
      <w:r w:rsidRPr="00E25123">
        <w:t>How do I request an INTERACT meeting?</w:t>
      </w:r>
      <w:bookmarkEnd w:id="7"/>
    </w:p>
    <w:p w:rsidR="00926477" w:rsidRPr="00591A12" w:rsidRDefault="00926477" w:rsidP="00E2512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 xml:space="preserve">Send requests to INTERACT-CBER@fda.hhs.gov </w:t>
      </w:r>
    </w:p>
    <w:p w:rsidR="00926477" w:rsidRPr="00591A12" w:rsidRDefault="00926477" w:rsidP="00E2512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Specify request for INTERACT meeting via both cover letter and email subject line</w:t>
      </w:r>
    </w:p>
    <w:p w:rsidR="00926477" w:rsidRPr="00591A12" w:rsidRDefault="00926477" w:rsidP="00E2512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Identify CBER Office where request is directed (</w:t>
      </w:r>
      <w:hyperlink r:id="rId8" w:history="1">
        <w:r w:rsidR="00677999" w:rsidRPr="00677999">
          <w:rPr>
            <w:rStyle w:val="Hyperlink"/>
          </w:rPr>
          <w:t>https://www.fda.gov/about-fda/about-center-biologics-evaluation-and-research/contacts-center-biologics-evaluation-research-cber</w:t>
        </w:r>
      </w:hyperlink>
      <w:r w:rsidR="00C1318F">
        <w:rPr>
          <w:rFonts w:ascii="Calibri" w:hAnsi="Calibri" w:cs="Calibri"/>
          <w:kern w:val="24"/>
          <w:sz w:val="28"/>
          <w:szCs w:val="28"/>
        </w:rPr>
        <w:t xml:space="preserve">). </w:t>
      </w:r>
    </w:p>
    <w:p w:rsidR="00926477" w:rsidRPr="00591A12" w:rsidRDefault="00926477" w:rsidP="00E25123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 xml:space="preserve">Define specific areas of input requested from CBER in meeting request </w:t>
      </w:r>
    </w:p>
    <w:p w:rsidR="00926477" w:rsidRPr="00591A12" w:rsidRDefault="00926477" w:rsidP="0092647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</w:p>
    <w:p w:rsidR="00926477" w:rsidRPr="00591A12" w:rsidRDefault="0083152A" w:rsidP="0092647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inline distT="0" distB="0" distL="0" distR="0">
                <wp:extent cx="5972175" cy="1404620"/>
                <wp:effectExtent l="0" t="0" r="28575" b="14605"/>
                <wp:docPr id="7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5969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5A3" w:rsidRDefault="000545A3" w:rsidP="005969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2998">
                              <w:rPr>
                                <w:sz w:val="24"/>
                                <w:szCs w:val="24"/>
                              </w:rPr>
                              <w:t>How do I request an INTERACT meeting?</w:t>
                            </w:r>
                          </w:p>
                          <w:p w:rsidR="000545A3" w:rsidRPr="00960241" w:rsidRDefault="000545A3" w:rsidP="005969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INTERACT meeting requests should be sent to </w:t>
                            </w:r>
                            <w:hyperlink r:id="rId9" w:history="1">
                              <w:r w:rsidRPr="00657C83">
                                <w:rPr>
                                  <w:rStyle w:val="Hyperlink"/>
                                  <w:b/>
                                  <w:color w:val="4472C4" w:themeColor="accent5"/>
                                  <w:sz w:val="24"/>
                                  <w:szCs w:val="24"/>
                                  <w:lang w:val="en"/>
                                </w:rPr>
                                <w:t>INTERACT-CBER@fda.hhs.gov</w:t>
                              </w:r>
                            </w:hyperlink>
                            <w:r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44747F">
                              <w:rPr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:rsidR="000545A3" w:rsidRDefault="000545A3" w:rsidP="005969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sure to s</w:t>
                            </w:r>
                            <w:r w:rsidRPr="00657C83">
                              <w:rPr>
                                <w:sz w:val="24"/>
                                <w:szCs w:val="24"/>
                              </w:rPr>
                              <w:t xml:space="preserve">pecify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657C83">
                              <w:rPr>
                                <w:sz w:val="24"/>
                                <w:szCs w:val="24"/>
                              </w:rPr>
                              <w:t>the request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657C83">
                              <w:rPr>
                                <w:sz w:val="24"/>
                                <w:szCs w:val="24"/>
                              </w:rPr>
                              <w:t xml:space="preserve">for an INTERACT meeting 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657C83">
                              <w:rPr>
                                <w:sz w:val="24"/>
                                <w:szCs w:val="24"/>
                              </w:rPr>
                              <w:t xml:space="preserve">he cover letter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Pr="00657C83">
                              <w:rPr>
                                <w:sz w:val="24"/>
                                <w:szCs w:val="24"/>
                              </w:rPr>
                              <w:t xml:space="preserve"> in the email subject line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use the link included in the 3</w:t>
                            </w:r>
                            <w:r w:rsidRPr="00657C8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bullet of this slide to assist with identifying the CBER Office to which to direct your request.</w:t>
                            </w:r>
                          </w:p>
                          <w:p w:rsidR="000545A3" w:rsidRPr="00596992" w:rsidRDefault="000545A3" w:rsidP="008315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7C83">
                              <w:rPr>
                                <w:sz w:val="24"/>
                                <w:szCs w:val="24"/>
                              </w:rPr>
                              <w:t xml:space="preserve">Sponsor-investigators should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Pr="00657C83">
                              <w:rPr>
                                <w:sz w:val="24"/>
                                <w:szCs w:val="24"/>
                              </w:rPr>
                              <w:t>define in the meeting request the specific areas of input requested from CBER.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">
                <v:stroke dashstyle="1 1"/>
                <v:textbox style="mso-fit-shape-to-text:t">
                  <w:txbxContent>
                    <w:p w:rsidR="000545A3" w:rsidRDefault="000545A3" w:rsidP="0059699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r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0545A3" w:rsidRDefault="000545A3" w:rsidP="00596992">
                      <w:pPr>
                        <w:rPr>
                          <w:sz w:val="24"/>
                          <w:szCs w:val="24"/>
                        </w:rPr>
                      </w:pPr>
                      <w:r w:rsidRPr="005B2998">
                        <w:rPr>
                          <w:sz w:val="24"/>
                          <w:szCs w:val="24"/>
                        </w:rPr>
                        <w:t>How do I request an INTERACT meeting?</w:t>
                      </w:r>
                    </w:p>
                    <w:p w:rsidR="000545A3" w:rsidRPr="00960241" w:rsidRDefault="000545A3" w:rsidP="005969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INTERACT meeting requests should be sent to </w:t>
                      </w:r>
                      <w:hyperlink r:id="rId10" w:history="1">
                        <w:r w:rsidRPr="00657C83">
                          <w:rPr>
                            <w:rStyle w:val="Hyperlink"/>
                            <w:b/>
                            <w:color w:val="4472C4" w:themeColor="accent5"/>
                            <w:sz w:val="24"/>
                            <w:szCs w:val="24"/>
                            <w:lang w:val="en"/>
                          </w:rPr>
                          <w:t>INTERACT-CBER@fda.hhs.gov</w:t>
                        </w:r>
                      </w:hyperlink>
                      <w:r>
                        <w:rPr>
                          <w:rStyle w:val="Hyperlink"/>
                          <w:color w:val="auto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44747F">
                        <w:rPr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:rsidR="000545A3" w:rsidRDefault="000545A3" w:rsidP="005969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sure to s</w:t>
                      </w:r>
                      <w:r w:rsidRPr="00657C83">
                        <w:rPr>
                          <w:sz w:val="24"/>
                          <w:szCs w:val="24"/>
                        </w:rPr>
                        <w:t xml:space="preserve">pecify </w:t>
                      </w:r>
                      <w:r>
                        <w:rPr>
                          <w:sz w:val="24"/>
                          <w:szCs w:val="24"/>
                        </w:rPr>
                        <w:t xml:space="preserve">that </w:t>
                      </w:r>
                      <w:r w:rsidRPr="00657C83">
                        <w:rPr>
                          <w:sz w:val="24"/>
                          <w:szCs w:val="24"/>
                        </w:rPr>
                        <w:t>the request</w:t>
                      </w:r>
                      <w:r>
                        <w:rPr>
                          <w:sz w:val="24"/>
                          <w:szCs w:val="24"/>
                        </w:rPr>
                        <w:t xml:space="preserve"> is </w:t>
                      </w:r>
                      <w:r w:rsidRPr="00657C83">
                        <w:rPr>
                          <w:sz w:val="24"/>
                          <w:szCs w:val="24"/>
                        </w:rPr>
                        <w:t xml:space="preserve">for an INTERACT meeting on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657C83">
                        <w:rPr>
                          <w:sz w:val="24"/>
                          <w:szCs w:val="24"/>
                        </w:rPr>
                        <w:t xml:space="preserve">he cover letter </w:t>
                      </w:r>
                      <w:r>
                        <w:rPr>
                          <w:sz w:val="24"/>
                          <w:szCs w:val="24"/>
                        </w:rPr>
                        <w:t>AND</w:t>
                      </w:r>
                      <w:r w:rsidRPr="00657C83">
                        <w:rPr>
                          <w:sz w:val="24"/>
                          <w:szCs w:val="24"/>
                        </w:rPr>
                        <w:t xml:space="preserve"> in the email subject line</w:t>
                      </w:r>
                      <w:r>
                        <w:rPr>
                          <w:sz w:val="24"/>
                          <w:szCs w:val="24"/>
                        </w:rPr>
                        <w:t xml:space="preserve"> and use the link included in the 3</w:t>
                      </w:r>
                      <w:r w:rsidRPr="00657C83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sz w:val="24"/>
                          <w:szCs w:val="24"/>
                        </w:rPr>
                        <w:t xml:space="preserve"> bullet of this slide to assist with identifying the CBER Office to which to direct your request.</w:t>
                      </w:r>
                    </w:p>
                    <w:p w:rsidR="000545A3" w:rsidRPr="00596992" w:rsidRDefault="000545A3" w:rsidP="0083152A">
                      <w:pPr>
                        <w:rPr>
                          <w:sz w:val="24"/>
                          <w:szCs w:val="24"/>
                        </w:rPr>
                      </w:pPr>
                      <w:r w:rsidRPr="00657C83">
                        <w:rPr>
                          <w:sz w:val="24"/>
                          <w:szCs w:val="24"/>
                        </w:rPr>
                        <w:t xml:space="preserve">Sponsor-investigators should </w:t>
                      </w:r>
                      <w:r>
                        <w:rPr>
                          <w:sz w:val="24"/>
                          <w:szCs w:val="24"/>
                        </w:rPr>
                        <w:t xml:space="preserve">also </w:t>
                      </w:r>
                      <w:r w:rsidRPr="00657C83">
                        <w:rPr>
                          <w:sz w:val="24"/>
                          <w:szCs w:val="24"/>
                        </w:rPr>
                        <w:t>define in the meeting request the specific areas of input requested from CBER.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63BB" w:rsidRPr="001963BB" w:rsidRDefault="00450E81" w:rsidP="001963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>
        <w:pict>
          <v:rect id="_x0000_i1033" style="width:0;height:1.5pt" o:hralign="center" o:hrstd="t" o:hr="t" fillcolor="#a0a0a0" stroked="f"/>
        </w:pict>
      </w:r>
    </w:p>
    <w:p w:rsidR="001963BB" w:rsidRPr="001963BB" w:rsidRDefault="005B2998" w:rsidP="001963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kern w:val="24"/>
          <w:sz w:val="20"/>
          <w:szCs w:val="20"/>
        </w:rPr>
      </w:pPr>
      <w:r>
        <w:rPr>
          <w:rFonts w:ascii="Calibri" w:hAnsi="Calibri" w:cs="Calibri"/>
          <w:bCs/>
          <w:kern w:val="24"/>
          <w:sz w:val="20"/>
          <w:szCs w:val="20"/>
        </w:rPr>
        <w:t>Slide 8</w:t>
      </w:r>
    </w:p>
    <w:p w:rsidR="00926477" w:rsidRPr="003C096D" w:rsidRDefault="00926477" w:rsidP="00933C20">
      <w:pPr>
        <w:pStyle w:val="Heading1"/>
      </w:pPr>
      <w:r w:rsidRPr="003C096D">
        <w:t>How do I request an INTERACT meeting? (cont’d)</w:t>
      </w:r>
      <w:r w:rsidRPr="003C096D">
        <w:br/>
      </w:r>
    </w:p>
    <w:p w:rsidR="00926477" w:rsidRPr="00591A12" w:rsidRDefault="00926477" w:rsidP="00E251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 xml:space="preserve">Establish secure email with FDA </w:t>
      </w:r>
      <w:r w:rsidRPr="00591A12">
        <w:rPr>
          <w:rFonts w:ascii="Calibri" w:hAnsi="Calibri" w:cs="Calibri"/>
          <w:b/>
          <w:bCs/>
          <w:kern w:val="24"/>
          <w:sz w:val="28"/>
          <w:szCs w:val="28"/>
        </w:rPr>
        <w:t xml:space="preserve">BEFORE </w:t>
      </w:r>
      <w:r w:rsidRPr="00591A12">
        <w:rPr>
          <w:rFonts w:ascii="Calibri" w:hAnsi="Calibri" w:cs="Calibri"/>
          <w:kern w:val="24"/>
          <w:sz w:val="28"/>
          <w:szCs w:val="28"/>
        </w:rPr>
        <w:t>submitting INTERACT meeting request to CBER</w:t>
      </w:r>
    </w:p>
    <w:p w:rsidR="00926477" w:rsidRPr="00591A12" w:rsidRDefault="00926477" w:rsidP="00926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</w:p>
    <w:p w:rsidR="00926477" w:rsidRPr="00C1318F" w:rsidRDefault="0047461A" w:rsidP="009264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>
        <w:pict>
          <v:shape id="Picture 17" o:spid="_x0000_i1034" type="#_x0000_t75" alt="PDF document" style="width:18pt;height:18pt;visibility:visible;mso-wrap-style:square;mso-position-vertical:absolute">
            <v:imagedata r:id="rId11" o:title="PDF document"/>
          </v:shape>
        </w:pict>
      </w:r>
      <w:hyperlink r:id="rId12" w:history="1">
        <w:r w:rsidR="00926477" w:rsidRPr="00C1318F">
          <w:rPr>
            <w:rStyle w:val="Hyperlink"/>
            <w:rFonts w:ascii="Calibri" w:hAnsi="Calibri" w:cs="Calibri"/>
            <w:kern w:val="24"/>
            <w:sz w:val="28"/>
            <w:szCs w:val="28"/>
          </w:rPr>
          <w:t>SOPP 8119: Use of Email for Regulatory Communications (Appendix 1)</w:t>
        </w:r>
      </w:hyperlink>
    </w:p>
    <w:p w:rsidR="00926477" w:rsidRPr="00591A12" w:rsidRDefault="00926477" w:rsidP="00926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</w:p>
    <w:p w:rsidR="00926477" w:rsidRPr="00591A12" w:rsidRDefault="00926477" w:rsidP="00E251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Establish secure email with FDA by sending requests to SecureEmail@fda.hhs.gov</w:t>
      </w:r>
    </w:p>
    <w:p w:rsidR="00D551D3" w:rsidRPr="00591A12" w:rsidRDefault="00926477" w:rsidP="00CB48A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b/>
          <w:bCs/>
          <w:kern w:val="24"/>
          <w:sz w:val="28"/>
          <w:szCs w:val="28"/>
        </w:rPr>
        <w:t xml:space="preserve">Note: </w:t>
      </w:r>
      <w:r w:rsidRPr="00591A12">
        <w:rPr>
          <w:rFonts w:ascii="Calibri" w:hAnsi="Calibri" w:cs="Calibri"/>
          <w:kern w:val="24"/>
          <w:sz w:val="28"/>
          <w:szCs w:val="28"/>
        </w:rPr>
        <w:t>Allow adequate time for FDA’s secure email se</w:t>
      </w:r>
      <w:r w:rsidR="00CB48AF">
        <w:rPr>
          <w:rFonts w:ascii="Calibri" w:hAnsi="Calibri" w:cs="Calibri"/>
          <w:kern w:val="24"/>
          <w:sz w:val="28"/>
          <w:szCs w:val="28"/>
        </w:rPr>
        <w:t xml:space="preserve">t-up before anticipating email </w:t>
      </w:r>
      <w:r w:rsidRPr="00591A12">
        <w:rPr>
          <w:rFonts w:ascii="Calibri" w:hAnsi="Calibri" w:cs="Calibri"/>
          <w:kern w:val="24"/>
          <w:sz w:val="28"/>
          <w:szCs w:val="28"/>
        </w:rPr>
        <w:t>responses from FDA.</w:t>
      </w:r>
      <w:r w:rsidR="00D551D3">
        <w:rPr>
          <w:rFonts w:ascii="Calibri" w:hAnsi="Calibri" w:cs="Calibri"/>
          <w:kern w:val="24"/>
          <w:sz w:val="28"/>
          <w:szCs w:val="28"/>
        </w:rPr>
        <w:br/>
      </w:r>
    </w:p>
    <w:p w:rsidR="00926477" w:rsidRPr="00591A12" w:rsidRDefault="0083152A" w:rsidP="0092647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5972175" cy="1404620"/>
                <wp:effectExtent l="0" t="0" r="28575" b="24130"/>
                <wp:docPr id="8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5969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5A3" w:rsidRDefault="000545A3" w:rsidP="0059699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B2998">
                              <w:rPr>
                                <w:sz w:val="24"/>
                                <w:szCs w:val="24"/>
                              </w:rPr>
                              <w:t>How do I request an INTERACT meeting?</w:t>
                            </w:r>
                            <w:r w:rsidRPr="005B2998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(Cont’d)</w:t>
                            </w:r>
                          </w:p>
                          <w:p w:rsidR="000545A3" w:rsidRDefault="000545A3" w:rsidP="005969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657C8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115F72">
                              <w:rPr>
                                <w:sz w:val="24"/>
                                <w:szCs w:val="24"/>
                              </w:rPr>
                              <w:t xml:space="preserve"> order for FDA to provide regulatory information in response to a sponsor-investigator’s email, the email must first route through a secure email partner to allow FDA to digitally sign and encrypt the message. </w:t>
                            </w:r>
                          </w:p>
                          <w:p w:rsidR="000545A3" w:rsidRDefault="000545A3" w:rsidP="005969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It is preferred that sponsor-investigators establish secure email with FDA </w:t>
                            </w:r>
                            <w:r w:rsidRPr="007874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BEFORE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submitting an INTERACT meeting request to CBER. For details on setting up secure email with FDA, sponsor-investigators should review SOPP 8119: Use of Email for Regulatory Communications (Appendix 1).</w:t>
                            </w:r>
                          </w:p>
                          <w:p w:rsidR="000545A3" w:rsidRDefault="000545A3" w:rsidP="005969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115F72">
                              <w:rPr>
                                <w:sz w:val="24"/>
                                <w:szCs w:val="24"/>
                              </w:rPr>
                              <w:t>equests to establish secure email with FDA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should be sent </w:t>
                            </w:r>
                            <w:r w:rsidRPr="00115F72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hyperlink r:id="rId13" w:history="1">
                              <w:r w:rsidRPr="00E00FFF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SecureEmail@fda.hhs.gov</w:t>
                              </w:r>
                            </w:hyperlink>
                            <w:r w:rsidRPr="00115F7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0545A3" w:rsidRDefault="000545A3" w:rsidP="00596992">
                            <w:r>
                              <w:rPr>
                                <w:sz w:val="24"/>
                                <w:szCs w:val="24"/>
                              </w:rPr>
                              <w:t>Be sure to a</w:t>
                            </w:r>
                            <w:r w:rsidRPr="00115F72">
                              <w:rPr>
                                <w:sz w:val="24"/>
                                <w:szCs w:val="24"/>
                              </w:rPr>
                              <w:t>llow adequate time for FDA’s secure email set-up before anticipating email responses from FDA.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">
                <v:stroke dashstyle="1 1"/>
                <v:textbox style="mso-fit-shape-to-text:t">
                  <w:txbxContent>
                    <w:p w:rsidR="000545A3" w:rsidRDefault="000545A3" w:rsidP="0059699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r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0545A3" w:rsidRDefault="000545A3" w:rsidP="0059699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5B2998">
                        <w:rPr>
                          <w:sz w:val="24"/>
                          <w:szCs w:val="24"/>
                        </w:rPr>
                        <w:t>How do I request an INTERACT meeting?</w:t>
                      </w:r>
                      <w:r w:rsidRPr="005B2998">
                        <w:rPr>
                          <w:sz w:val="24"/>
                          <w:szCs w:val="24"/>
                          <w:lang w:val="en"/>
                        </w:rPr>
                        <w:t xml:space="preserve"> (Cont’d)</w:t>
                      </w:r>
                    </w:p>
                    <w:p w:rsidR="000545A3" w:rsidRDefault="000545A3" w:rsidP="005969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657C83">
                        <w:rPr>
                          <w:sz w:val="24"/>
                          <w:szCs w:val="24"/>
                        </w:rPr>
                        <w:t>n</w:t>
                      </w:r>
                      <w:r w:rsidRPr="00115F72">
                        <w:rPr>
                          <w:sz w:val="24"/>
                          <w:szCs w:val="24"/>
                        </w:rPr>
                        <w:t xml:space="preserve"> order for FDA to provide regulatory information in response to a sponsor-investigator’s email, the email must first route through a secure email partner to allow FDA to digitally sign and encrypt the message. </w:t>
                      </w:r>
                    </w:p>
                    <w:p w:rsidR="000545A3" w:rsidRDefault="000545A3" w:rsidP="005969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It is preferred that sponsor-investigators establish secure email with FDA </w:t>
                      </w:r>
                      <w:r w:rsidRPr="00787440">
                        <w:rPr>
                          <w:b/>
                          <w:sz w:val="24"/>
                          <w:szCs w:val="24"/>
                        </w:rPr>
                        <w:t xml:space="preserve">BEFORE </w:t>
                      </w:r>
                      <w:r>
                        <w:rPr>
                          <w:sz w:val="24"/>
                          <w:szCs w:val="24"/>
                        </w:rPr>
                        <w:t>submitting an INTERACT meeting request to CBER. For details on setting up secure email with FDA, sponsor-investigators should review SOPP 8119: Use of Email for Regulatory Communications (Appendix 1).</w:t>
                      </w:r>
                    </w:p>
                    <w:p w:rsidR="000545A3" w:rsidRDefault="000545A3" w:rsidP="005969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115F72">
                        <w:rPr>
                          <w:sz w:val="24"/>
                          <w:szCs w:val="24"/>
                        </w:rPr>
                        <w:t>equests to establish secure email with FDA</w:t>
                      </w:r>
                      <w:r>
                        <w:rPr>
                          <w:sz w:val="24"/>
                          <w:szCs w:val="24"/>
                        </w:rPr>
                        <w:t xml:space="preserve"> should be sent </w:t>
                      </w:r>
                      <w:r w:rsidRPr="00115F72">
                        <w:rPr>
                          <w:sz w:val="24"/>
                          <w:szCs w:val="24"/>
                        </w:rPr>
                        <w:t xml:space="preserve">to </w:t>
                      </w:r>
                      <w:hyperlink r:id="rId14" w:history="1">
                        <w:r w:rsidRPr="00E00FFF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SecureEmail@fda.hhs.gov</w:t>
                        </w:r>
                      </w:hyperlink>
                      <w:r w:rsidRPr="00115F72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0545A3" w:rsidRDefault="000545A3" w:rsidP="00596992">
                      <w:r>
                        <w:rPr>
                          <w:sz w:val="24"/>
                          <w:szCs w:val="24"/>
                        </w:rPr>
                        <w:t>Be sure to a</w:t>
                      </w:r>
                      <w:r w:rsidRPr="00115F72">
                        <w:rPr>
                          <w:sz w:val="24"/>
                          <w:szCs w:val="24"/>
                        </w:rPr>
                        <w:t>llow adequate time for FDA’s secure email set-up before anticipating email responses from FDA.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63BB" w:rsidRPr="001963BB" w:rsidRDefault="00450E81" w:rsidP="001963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>
        <w:pict>
          <v:rect id="_x0000_i1035" style="width:0;height:1.5pt" o:hralign="center" o:hrstd="t" o:hr="t" fillcolor="#a0a0a0" stroked="f"/>
        </w:pict>
      </w:r>
    </w:p>
    <w:p w:rsidR="001963BB" w:rsidRPr="001963BB" w:rsidRDefault="005B2998" w:rsidP="001963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kern w:val="24"/>
          <w:sz w:val="20"/>
          <w:szCs w:val="20"/>
        </w:rPr>
      </w:pPr>
      <w:r>
        <w:rPr>
          <w:rFonts w:ascii="Calibri" w:hAnsi="Calibri" w:cs="Calibri"/>
          <w:bCs/>
          <w:kern w:val="24"/>
          <w:sz w:val="20"/>
          <w:szCs w:val="20"/>
        </w:rPr>
        <w:t>Slide 9</w:t>
      </w:r>
    </w:p>
    <w:p w:rsidR="00926477" w:rsidRPr="001963BB" w:rsidRDefault="00926477" w:rsidP="00933C20">
      <w:pPr>
        <w:pStyle w:val="Heading1"/>
      </w:pPr>
      <w:bookmarkStart w:id="8" w:name="_Toc16684526"/>
      <w:r w:rsidRPr="001963BB">
        <w:t>What should I expect after an INTERACT meeting is requested?</w:t>
      </w:r>
      <w:bookmarkEnd w:id="8"/>
    </w:p>
    <w:p w:rsidR="00926477" w:rsidRPr="00591A12" w:rsidRDefault="00926477" w:rsidP="001963BB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Sponsor-investigators will receive a response from CBER within 21 calendar days of receipt</w:t>
      </w:r>
    </w:p>
    <w:p w:rsidR="00926477" w:rsidRPr="00591A12" w:rsidRDefault="00926477" w:rsidP="001963BB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Meeting will be held within 90 calendar days of request (based on the availability of CBER resources)</w:t>
      </w:r>
    </w:p>
    <w:p w:rsidR="00926477" w:rsidRPr="00591A12" w:rsidRDefault="00926477" w:rsidP="001963BB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INTERACT meeting request submissions must be accompanied by a meeting package</w:t>
      </w:r>
    </w:p>
    <w:p w:rsidR="00926477" w:rsidRPr="00266B72" w:rsidRDefault="00926477" w:rsidP="001963B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Cs/>
          <w:kern w:val="24"/>
          <w:sz w:val="28"/>
          <w:szCs w:val="28"/>
        </w:rPr>
      </w:pPr>
      <w:r w:rsidRPr="00591A12">
        <w:rPr>
          <w:rFonts w:ascii="Calibri" w:hAnsi="Calibri" w:cs="Calibri"/>
          <w:b/>
          <w:bCs/>
          <w:kern w:val="24"/>
          <w:sz w:val="28"/>
          <w:szCs w:val="28"/>
        </w:rPr>
        <w:t xml:space="preserve">Note: </w:t>
      </w:r>
      <w:r w:rsidRPr="00591A12">
        <w:rPr>
          <w:rFonts w:ascii="Calibri" w:hAnsi="Calibri" w:cs="Calibri"/>
          <w:kern w:val="24"/>
          <w:sz w:val="28"/>
          <w:szCs w:val="28"/>
        </w:rPr>
        <w:t>For a productive meeting, FDA recommends that sponsor-investigators review: SOPP 8214,</w:t>
      </w:r>
      <w:r w:rsidRPr="00591A12">
        <w:rPr>
          <w:rFonts w:ascii="Calibri" w:hAnsi="Calibri" w:cs="Calibri"/>
          <w:i/>
          <w:iCs/>
          <w:kern w:val="24"/>
          <w:sz w:val="28"/>
          <w:szCs w:val="28"/>
        </w:rPr>
        <w:t xml:space="preserve"> INTERACT Meetings with Sponsors for Drugs and Biological Products.</w:t>
      </w:r>
      <w:r w:rsidR="00266B72" w:rsidRPr="00266B72">
        <w:t xml:space="preserve"> </w:t>
      </w:r>
      <w:hyperlink r:id="rId15" w:history="1">
        <w:r w:rsidR="00266B72" w:rsidRPr="00266B72">
          <w:rPr>
            <w:rStyle w:val="Hyperlink"/>
            <w:rFonts w:ascii="Calibri" w:hAnsi="Calibri" w:cs="Calibri"/>
            <w:iCs/>
            <w:kern w:val="24"/>
            <w:sz w:val="28"/>
            <w:szCs w:val="28"/>
          </w:rPr>
          <w:t>https://www.fda.gov/media/124044/download</w:t>
        </w:r>
      </w:hyperlink>
    </w:p>
    <w:p w:rsidR="00CB48AF" w:rsidRDefault="0083152A">
      <w:r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5972175" cy="1404620"/>
                <wp:effectExtent l="0" t="0" r="28575" b="24130"/>
                <wp:docPr id="9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5969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5A3" w:rsidRDefault="000545A3" w:rsidP="005969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2998">
                              <w:rPr>
                                <w:sz w:val="24"/>
                                <w:szCs w:val="24"/>
                              </w:rPr>
                              <w:t>What should I expect after an INTERACT meeting is requested?</w:t>
                            </w:r>
                          </w:p>
                          <w:p w:rsidR="000545A3" w:rsidRDefault="000545A3" w:rsidP="0059699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After an INTERACT meeting is requested, you should expect to receive </w:t>
                            </w:r>
                            <w:r w:rsidRPr="007A60EA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a response regarding the scheduling of 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your </w:t>
                            </w:r>
                            <w:r w:rsidRPr="007A60EA">
                              <w:rPr>
                                <w:sz w:val="24"/>
                                <w:szCs w:val="24"/>
                                <w:lang w:val="en"/>
                              </w:rPr>
                              <w:t>requested meeting from the responsible CBER office within 21 calendar days of receipt.</w:t>
                            </w:r>
                          </w:p>
                          <w:p w:rsidR="000545A3" w:rsidRDefault="000545A3" w:rsidP="005969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60EA">
                              <w:rPr>
                                <w:sz w:val="24"/>
                                <w:szCs w:val="24"/>
                                <w:lang w:val="en"/>
                              </w:rPr>
                              <w:t>The meeting will be held within 90 calendar days of receipt of the request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r w:rsidRPr="007A60EA">
                              <w:rPr>
                                <w:sz w:val="24"/>
                                <w:szCs w:val="24"/>
                              </w:rPr>
                              <w:t>based on the availability of CBER resources</w:t>
                            </w:r>
                            <w:r w:rsidRPr="007A60EA">
                              <w:rPr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:rsidR="000545A3" w:rsidRPr="007A60EA" w:rsidRDefault="000545A3" w:rsidP="005969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60EA">
                              <w:rPr>
                                <w:sz w:val="24"/>
                                <w:szCs w:val="24"/>
                                <w:lang w:val="en"/>
                              </w:rPr>
                              <w:t>For a productive meeting, FDA recommends that sponsor-investigators review:</w:t>
                            </w:r>
                            <w:r w:rsidR="00C1318F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C1318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3" name="Picture 3" descr="PDF docu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https://www.adobe.com/content/dam/acom/en/legal/images/badges/PDF_2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60EA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hyperlink r:id="rId17" w:history="1">
                              <w:r w:rsidRPr="007A60EA">
                                <w:rPr>
                                  <w:rStyle w:val="Hyperlink"/>
                                  <w:sz w:val="24"/>
                                  <w:szCs w:val="24"/>
                                  <w:lang w:val="en"/>
                                </w:rPr>
                                <w:t>SOPP 8214,</w:t>
                              </w:r>
                              <w:r>
                                <w:rPr>
                                  <w:rStyle w:val="Hyperlink"/>
                                  <w:sz w:val="24"/>
                                  <w:szCs w:val="24"/>
                                  <w:lang w:val="en"/>
                                </w:rPr>
                                <w:t xml:space="preserve"> entitled</w:t>
                              </w:r>
                              <w:r w:rsidRPr="007A60EA">
                                <w:rPr>
                                  <w:rStyle w:val="Hyperlink"/>
                                  <w:sz w:val="24"/>
                                  <w:szCs w:val="24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sz w:val="24"/>
                                  <w:szCs w:val="24"/>
                                  <w:lang w:val="en"/>
                                </w:rPr>
                                <w:t>“</w:t>
                              </w:r>
                              <w:r w:rsidRPr="007A60EA">
                                <w:rPr>
                                  <w:rStyle w:val="Hyperlink"/>
                                  <w:sz w:val="24"/>
                                  <w:szCs w:val="24"/>
                                  <w:lang w:val="en"/>
                                </w:rPr>
                                <w:t>INTERACT Meetings with Sponsors for Drugs and Biological Products</w:t>
                              </w:r>
                            </w:hyperlink>
                            <w:r>
                              <w:rPr>
                                <w:rStyle w:val="Hyperlink"/>
                                <w:sz w:val="24"/>
                                <w:szCs w:val="24"/>
                                <w:lang w:val="en"/>
                              </w:rPr>
                              <w:t>”</w:t>
                            </w:r>
                            <w:r w:rsidRPr="007A60E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545A3" w:rsidRDefault="000545A3" w:rsidP="00596992">
                            <w:r w:rsidRPr="000D63B6">
                              <w:rPr>
                                <w:sz w:val="24"/>
                                <w:szCs w:val="24"/>
                              </w:rPr>
                              <w:t>This SOP describes the INTERACT meeting request submission process and outlines the requirements for the INTERACT meeting package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(which must accompany an INTERACT meeting request submission)</w:t>
                            </w:r>
                            <w:r w:rsidRPr="000D63B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">
                <v:stroke dashstyle="1 1"/>
                <v:textbox style="mso-fit-shape-to-text:t">
                  <w:txbxContent>
                    <w:p w:rsidR="000545A3" w:rsidRDefault="000545A3" w:rsidP="0059699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r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0545A3" w:rsidRDefault="000545A3" w:rsidP="00596992">
                      <w:pPr>
                        <w:rPr>
                          <w:sz w:val="24"/>
                          <w:szCs w:val="24"/>
                        </w:rPr>
                      </w:pPr>
                      <w:r w:rsidRPr="005B2998">
                        <w:rPr>
                          <w:sz w:val="24"/>
                          <w:szCs w:val="24"/>
                        </w:rPr>
                        <w:t>What should I expect after an INTERACT meeting is requested?</w:t>
                      </w:r>
                    </w:p>
                    <w:p w:rsidR="000545A3" w:rsidRDefault="000545A3" w:rsidP="0059699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After an INTERACT meeting is requested, you should expect to receive </w:t>
                      </w:r>
                      <w:r w:rsidRPr="007A60EA">
                        <w:rPr>
                          <w:sz w:val="24"/>
                          <w:szCs w:val="24"/>
                          <w:lang w:val="en"/>
                        </w:rPr>
                        <w:t xml:space="preserve">a response regarding the scheduling of 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your </w:t>
                      </w:r>
                      <w:r w:rsidRPr="007A60EA">
                        <w:rPr>
                          <w:sz w:val="24"/>
                          <w:szCs w:val="24"/>
                          <w:lang w:val="en"/>
                        </w:rPr>
                        <w:t>requested meeting from the responsible CBER office within 21 calendar days of receipt.</w:t>
                      </w:r>
                    </w:p>
                    <w:p w:rsidR="000545A3" w:rsidRDefault="000545A3" w:rsidP="00596992">
                      <w:pPr>
                        <w:rPr>
                          <w:sz w:val="24"/>
                          <w:szCs w:val="24"/>
                        </w:rPr>
                      </w:pPr>
                      <w:r w:rsidRPr="007A60EA">
                        <w:rPr>
                          <w:sz w:val="24"/>
                          <w:szCs w:val="24"/>
                          <w:lang w:val="en"/>
                        </w:rPr>
                        <w:t>The meeting will be held within 90 calendar days of receipt of the request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r w:rsidRPr="007A60EA">
                        <w:rPr>
                          <w:sz w:val="24"/>
                          <w:szCs w:val="24"/>
                        </w:rPr>
                        <w:t>based on the availability of CBER resources</w:t>
                      </w:r>
                      <w:r w:rsidRPr="007A60EA">
                        <w:rPr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:rsidR="000545A3" w:rsidRPr="007A60EA" w:rsidRDefault="000545A3" w:rsidP="00596992">
                      <w:pPr>
                        <w:rPr>
                          <w:sz w:val="24"/>
                          <w:szCs w:val="24"/>
                        </w:rPr>
                      </w:pPr>
                      <w:r w:rsidRPr="007A60EA">
                        <w:rPr>
                          <w:sz w:val="24"/>
                          <w:szCs w:val="24"/>
                          <w:lang w:val="en"/>
                        </w:rPr>
                        <w:t>For a productive meeting, FDA recommends that sponsor-investigators review:</w:t>
                      </w:r>
                      <w:r w:rsidR="00C1318F"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C1318F">
                        <w:rPr>
                          <w:noProof/>
                        </w:rPr>
                        <w:drawing>
                          <wp:inline distT="0" distB="0" distL="0" distR="0">
                            <wp:extent cx="228600" cy="228600"/>
                            <wp:effectExtent l="0" t="0" r="0" b="0"/>
                            <wp:docPr id="3" name="Picture 3" descr="PDF docu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https://www.adobe.com/content/dam/acom/en/legal/images/badges/PDF_2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60EA"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hyperlink r:id="rId19" w:history="1">
                        <w:r w:rsidRPr="007A60EA">
                          <w:rPr>
                            <w:rStyle w:val="Hyperlink"/>
                            <w:sz w:val="24"/>
                            <w:szCs w:val="24"/>
                            <w:lang w:val="en"/>
                          </w:rPr>
                          <w:t>SOPP 8214,</w:t>
                        </w:r>
                        <w:r>
                          <w:rPr>
                            <w:rStyle w:val="Hyperlink"/>
                            <w:sz w:val="24"/>
                            <w:szCs w:val="24"/>
                            <w:lang w:val="en"/>
                          </w:rPr>
                          <w:t xml:space="preserve"> entitled</w:t>
                        </w:r>
                        <w:r w:rsidRPr="007A60EA">
                          <w:rPr>
                            <w:rStyle w:val="Hyperlink"/>
                            <w:sz w:val="24"/>
                            <w:szCs w:val="24"/>
                            <w:lang w:val="en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sz w:val="24"/>
                            <w:szCs w:val="24"/>
                            <w:lang w:val="en"/>
                          </w:rPr>
                          <w:t>“</w:t>
                        </w:r>
                        <w:r w:rsidRPr="007A60EA">
                          <w:rPr>
                            <w:rStyle w:val="Hyperlink"/>
                            <w:sz w:val="24"/>
                            <w:szCs w:val="24"/>
                            <w:lang w:val="en"/>
                          </w:rPr>
                          <w:t>INTERACT Meetings with Sponsors for Drugs and Biological Products</w:t>
                        </w:r>
                      </w:hyperlink>
                      <w:r>
                        <w:rPr>
                          <w:rStyle w:val="Hyperlink"/>
                          <w:sz w:val="24"/>
                          <w:szCs w:val="24"/>
                          <w:lang w:val="en"/>
                        </w:rPr>
                        <w:t>”</w:t>
                      </w:r>
                      <w:r w:rsidRPr="007A60E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545A3" w:rsidRDefault="000545A3" w:rsidP="00596992">
                      <w:r w:rsidRPr="000D63B6">
                        <w:rPr>
                          <w:sz w:val="24"/>
                          <w:szCs w:val="24"/>
                        </w:rPr>
                        <w:t>This SOP describes the INTERACT meeting request submission process and outlines the requirements for the INTERACT meeting package</w:t>
                      </w:r>
                      <w:r>
                        <w:rPr>
                          <w:sz w:val="24"/>
                          <w:szCs w:val="24"/>
                        </w:rPr>
                        <w:t xml:space="preserve"> (which must accompany an INTERACT meeting request submission)</w:t>
                      </w:r>
                      <w:r w:rsidRPr="000D63B6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63BB" w:rsidRPr="001963BB" w:rsidRDefault="00450E81" w:rsidP="001963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>
        <w:pict>
          <v:rect id="_x0000_i1036" style="width:0;height:1.5pt" o:hralign="center" o:hrstd="t" o:hr="t" fillcolor="#a0a0a0" stroked="f"/>
        </w:pict>
      </w:r>
    </w:p>
    <w:p w:rsidR="001963BB" w:rsidRPr="001963BB" w:rsidRDefault="001963BB" w:rsidP="001963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kern w:val="24"/>
          <w:sz w:val="20"/>
          <w:szCs w:val="20"/>
        </w:rPr>
      </w:pPr>
      <w:r>
        <w:rPr>
          <w:rFonts w:ascii="Calibri" w:hAnsi="Calibri" w:cs="Calibri"/>
          <w:bCs/>
          <w:kern w:val="24"/>
          <w:sz w:val="20"/>
          <w:szCs w:val="20"/>
        </w:rPr>
        <w:t>Slide 10</w:t>
      </w:r>
    </w:p>
    <w:p w:rsidR="00926477" w:rsidRPr="001963BB" w:rsidRDefault="00926477" w:rsidP="00933C20">
      <w:pPr>
        <w:pStyle w:val="Heading1"/>
      </w:pPr>
      <w:bookmarkStart w:id="9" w:name="_Toc16684527"/>
      <w:r w:rsidRPr="001963BB">
        <w:t>What should the INTERACT meeting package contain?</w:t>
      </w:r>
      <w:bookmarkEnd w:id="9"/>
    </w:p>
    <w:p w:rsidR="00926477" w:rsidRPr="00591A12" w:rsidRDefault="00926477" w:rsidP="003C096D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Description of product and disease or condition being treated or prevented</w:t>
      </w:r>
    </w:p>
    <w:p w:rsidR="00926477" w:rsidRPr="00591A12" w:rsidRDefault="00926477" w:rsidP="001963BB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Information about current and future product development plans (if appropriate)</w:t>
      </w:r>
    </w:p>
    <w:p w:rsidR="00926477" w:rsidRPr="00591A12" w:rsidRDefault="00926477" w:rsidP="001963BB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Brief statement summarizing purpose of meeting</w:t>
      </w:r>
    </w:p>
    <w:p w:rsidR="00926477" w:rsidRPr="00591A12" w:rsidRDefault="00926477" w:rsidP="001963BB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List of questions for discussion, grouped by topic, with summary for each question to explain need or context for question.</w:t>
      </w:r>
    </w:p>
    <w:p w:rsidR="00926477" w:rsidRPr="00591A12" w:rsidRDefault="00926477" w:rsidP="001963B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 xml:space="preserve"> Questions regarding </w:t>
      </w:r>
      <w:r w:rsidRPr="006745D5">
        <w:rPr>
          <w:rFonts w:ascii="Calibri" w:hAnsi="Calibri" w:cs="Calibri"/>
          <w:i/>
          <w:kern w:val="24"/>
          <w:sz w:val="28"/>
          <w:szCs w:val="28"/>
        </w:rPr>
        <w:t>combination products</w:t>
      </w:r>
      <w:r w:rsidRPr="00591A12">
        <w:rPr>
          <w:rFonts w:ascii="Calibri" w:hAnsi="Calibri" w:cs="Calibri"/>
          <w:kern w:val="24"/>
          <w:sz w:val="28"/>
          <w:szCs w:val="28"/>
        </w:rPr>
        <w:t xml:space="preserve"> should be grouped together.</w:t>
      </w:r>
    </w:p>
    <w:p w:rsidR="00926477" w:rsidRDefault="00926477" w:rsidP="001963B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b/>
          <w:bCs/>
          <w:kern w:val="24"/>
          <w:sz w:val="28"/>
          <w:szCs w:val="28"/>
        </w:rPr>
        <w:t xml:space="preserve">Note: </w:t>
      </w:r>
      <w:r w:rsidRPr="00591A12">
        <w:rPr>
          <w:rFonts w:ascii="Calibri" w:hAnsi="Calibri" w:cs="Calibri"/>
          <w:kern w:val="24"/>
          <w:sz w:val="28"/>
          <w:szCs w:val="28"/>
        </w:rPr>
        <w:t>Meeting packages should be no more than 50 pages.</w:t>
      </w:r>
    </w:p>
    <w:p w:rsidR="00D551D3" w:rsidRPr="00591A12" w:rsidRDefault="0083152A" w:rsidP="001963B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kern w:val="24"/>
          <w:sz w:val="28"/>
          <w:szCs w:val="28"/>
        </w:rPr>
      </w:pPr>
      <w:r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5972175" cy="1404620"/>
                <wp:effectExtent l="0" t="0" r="28575" b="28575"/>
                <wp:docPr id="10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5969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5A3" w:rsidRPr="00BF69AF" w:rsidRDefault="000545A3" w:rsidP="005969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69AF">
                              <w:rPr>
                                <w:sz w:val="24"/>
                                <w:szCs w:val="24"/>
                              </w:rPr>
                              <w:t>What should the INTERACT meeting package contain?</w:t>
                            </w:r>
                          </w:p>
                          <w:p w:rsidR="000545A3" w:rsidRPr="00AE7A2A" w:rsidRDefault="000545A3" w:rsidP="005969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7A2A">
                              <w:rPr>
                                <w:sz w:val="24"/>
                                <w:szCs w:val="24"/>
                              </w:rPr>
                              <w:t xml:space="preserve">An INTERACT meeting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package should contain</w:t>
                            </w:r>
                            <w:r w:rsidRPr="00AE7A2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0545A3" w:rsidRPr="00203BA4" w:rsidRDefault="000545A3" w:rsidP="0059699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03BA4">
                              <w:rPr>
                                <w:sz w:val="24"/>
                                <w:szCs w:val="24"/>
                              </w:rPr>
                              <w:t>A description of the product and disease or condition being treated or prevented.</w:t>
                            </w:r>
                          </w:p>
                          <w:p w:rsidR="000545A3" w:rsidRPr="00203BA4" w:rsidRDefault="000545A3" w:rsidP="0059699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203BA4">
                              <w:rPr>
                                <w:sz w:val="24"/>
                                <w:szCs w:val="24"/>
                              </w:rPr>
                              <w:t>nformation about the product development to date and future development plans, if appropriate.</w:t>
                            </w:r>
                          </w:p>
                          <w:p w:rsidR="000545A3" w:rsidRPr="00203BA4" w:rsidRDefault="000545A3" w:rsidP="0059699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03BA4">
                              <w:rPr>
                                <w:sz w:val="24"/>
                                <w:szCs w:val="24"/>
                              </w:rPr>
                              <w:t>A brief statement summarizing the purpose of the meeting.</w:t>
                            </w:r>
                          </w:p>
                          <w:p w:rsidR="000545A3" w:rsidRPr="00C45739" w:rsidRDefault="000545A3" w:rsidP="0059699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37A44">
                              <w:rPr>
                                <w:sz w:val="24"/>
                                <w:szCs w:val="24"/>
                              </w:rPr>
                              <w:t xml:space="preserve">A list of questions for discussion, grouped by topic, with a summary for each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explaining </w:t>
                            </w:r>
                            <w:r w:rsidRPr="00237A44">
                              <w:rPr>
                                <w:sz w:val="24"/>
                                <w:szCs w:val="24"/>
                              </w:rPr>
                              <w:t xml:space="preserve"> the need or context for the question</w:t>
                            </w:r>
                            <w:r w:rsidRPr="00C4573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(grouping together questions regarding combination products)</w:t>
                            </w:r>
                          </w:p>
                          <w:p w:rsidR="000545A3" w:rsidRDefault="000545A3" w:rsidP="0059699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meeting package should </w:t>
                            </w:r>
                            <w:r w:rsidRPr="00AE7A2A">
                              <w:rPr>
                                <w:sz w:val="24"/>
                                <w:szCs w:val="24"/>
                              </w:rPr>
                              <w:t>not to exceed 50 pages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0545A3" w:rsidRDefault="000545A3" w:rsidP="00596992">
                            <w:r>
                              <w:rPr>
                                <w:sz w:val="24"/>
                                <w:szCs w:val="24"/>
                              </w:rPr>
                              <w:t>And t</w:t>
                            </w:r>
                            <w:r w:rsidRPr="00203BA4">
                              <w:rPr>
                                <w:sz w:val="24"/>
                                <w:szCs w:val="24"/>
                              </w:rPr>
                              <w:t xml:space="preserve">he questions submitted to CBER within a single meeting request should be limited to those that can be reasonably answered within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one hour</w:t>
                            </w:r>
                            <w:r w:rsidRPr="00203BA4">
                              <w:rPr>
                                <w:sz w:val="24"/>
                                <w:szCs w:val="24"/>
                              </w:rPr>
                              <w:t xml:space="preserve">, taking into consideration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complexity of the questions</w:t>
                            </w:r>
                            <w:r w:rsidRPr="00203BA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">
                <v:stroke dashstyle="1 1"/>
                <v:textbox style="mso-fit-shape-to-text:t">
                  <w:txbxContent>
                    <w:p w:rsidR="000545A3" w:rsidRDefault="000545A3" w:rsidP="0059699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r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0545A3" w:rsidRPr="00BF69AF" w:rsidRDefault="000545A3" w:rsidP="00596992">
                      <w:pPr>
                        <w:rPr>
                          <w:sz w:val="24"/>
                          <w:szCs w:val="24"/>
                        </w:rPr>
                      </w:pPr>
                      <w:r w:rsidRPr="00BF69AF">
                        <w:rPr>
                          <w:sz w:val="24"/>
                          <w:szCs w:val="24"/>
                        </w:rPr>
                        <w:t>What should the INTERACT meeting package contain?</w:t>
                      </w:r>
                    </w:p>
                    <w:p w:rsidR="000545A3" w:rsidRPr="00AE7A2A" w:rsidRDefault="000545A3" w:rsidP="00596992">
                      <w:pPr>
                        <w:rPr>
                          <w:sz w:val="24"/>
                          <w:szCs w:val="24"/>
                        </w:rPr>
                      </w:pPr>
                      <w:r w:rsidRPr="00AE7A2A">
                        <w:rPr>
                          <w:sz w:val="24"/>
                          <w:szCs w:val="24"/>
                        </w:rPr>
                        <w:t xml:space="preserve">An INTERACT meeting </w:t>
                      </w:r>
                      <w:r>
                        <w:rPr>
                          <w:sz w:val="24"/>
                          <w:szCs w:val="24"/>
                        </w:rPr>
                        <w:t>package should contain</w:t>
                      </w:r>
                      <w:r w:rsidRPr="00AE7A2A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0545A3" w:rsidRPr="00203BA4" w:rsidRDefault="000545A3" w:rsidP="0059699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r w:rsidRPr="00203BA4">
                        <w:rPr>
                          <w:sz w:val="24"/>
                          <w:szCs w:val="24"/>
                        </w:rPr>
                        <w:t>A description of the product and disease or condition being treated or prevented.</w:t>
                      </w:r>
                    </w:p>
                    <w:p w:rsidR="000545A3" w:rsidRPr="00203BA4" w:rsidRDefault="000545A3" w:rsidP="0059699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203BA4">
                        <w:rPr>
                          <w:sz w:val="24"/>
                          <w:szCs w:val="24"/>
                        </w:rPr>
                        <w:t>nformation about the product development to date and future development plans, if appropriate.</w:t>
                      </w:r>
                    </w:p>
                    <w:p w:rsidR="000545A3" w:rsidRPr="00203BA4" w:rsidRDefault="000545A3" w:rsidP="0059699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r w:rsidRPr="00203BA4">
                        <w:rPr>
                          <w:sz w:val="24"/>
                          <w:szCs w:val="24"/>
                        </w:rPr>
                        <w:t>A brief statement summarizing the purpose of the meeting.</w:t>
                      </w:r>
                    </w:p>
                    <w:p w:rsidR="000545A3" w:rsidRPr="00C45739" w:rsidRDefault="000545A3" w:rsidP="0059699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37A44">
                        <w:rPr>
                          <w:sz w:val="24"/>
                          <w:szCs w:val="24"/>
                        </w:rPr>
                        <w:t xml:space="preserve">A list of questions for discussion, grouped by topic, with a summary for each </w:t>
                      </w:r>
                      <w:r>
                        <w:rPr>
                          <w:sz w:val="24"/>
                          <w:szCs w:val="24"/>
                        </w:rPr>
                        <w:t xml:space="preserve">explaining </w:t>
                      </w:r>
                      <w:r w:rsidRPr="00237A44">
                        <w:rPr>
                          <w:sz w:val="24"/>
                          <w:szCs w:val="24"/>
                        </w:rPr>
                        <w:t xml:space="preserve"> the need or context for the question</w:t>
                      </w:r>
                      <w:r w:rsidRPr="00C4573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(grouping together questions regarding combination products)</w:t>
                      </w:r>
                    </w:p>
                    <w:p w:rsidR="000545A3" w:rsidRDefault="000545A3" w:rsidP="00596992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meeting package should </w:t>
                      </w:r>
                      <w:r w:rsidRPr="00AE7A2A">
                        <w:rPr>
                          <w:sz w:val="24"/>
                          <w:szCs w:val="24"/>
                        </w:rPr>
                        <w:t>not to exceed 50 pages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0545A3" w:rsidRDefault="000545A3" w:rsidP="00596992">
                      <w:r>
                        <w:rPr>
                          <w:sz w:val="24"/>
                          <w:szCs w:val="24"/>
                        </w:rPr>
                        <w:t>And t</w:t>
                      </w:r>
                      <w:r w:rsidRPr="00203BA4">
                        <w:rPr>
                          <w:sz w:val="24"/>
                          <w:szCs w:val="24"/>
                        </w:rPr>
                        <w:t xml:space="preserve">he questions submitted to CBER within a single meeting request should be limited to those that can be reasonably answered within </w:t>
                      </w:r>
                      <w:r>
                        <w:rPr>
                          <w:sz w:val="24"/>
                          <w:szCs w:val="24"/>
                        </w:rPr>
                        <w:t>one hour</w:t>
                      </w:r>
                      <w:r w:rsidRPr="00203BA4">
                        <w:rPr>
                          <w:sz w:val="24"/>
                          <w:szCs w:val="24"/>
                        </w:rPr>
                        <w:t xml:space="preserve">, taking into consideration </w:t>
                      </w:r>
                      <w:r>
                        <w:rPr>
                          <w:sz w:val="24"/>
                          <w:szCs w:val="24"/>
                        </w:rPr>
                        <w:t>the complexity of the questions</w:t>
                      </w:r>
                      <w:r w:rsidRPr="00203BA4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63BB" w:rsidRPr="001963BB" w:rsidRDefault="00450E81" w:rsidP="001963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>
        <w:pict>
          <v:rect id="_x0000_i1037" style="width:0;height:1.5pt" o:hralign="center" o:hrstd="t" o:hr="t" fillcolor="#a0a0a0" stroked="f"/>
        </w:pict>
      </w:r>
    </w:p>
    <w:p w:rsidR="001963BB" w:rsidRPr="001963BB" w:rsidRDefault="001963BB" w:rsidP="001963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kern w:val="24"/>
          <w:sz w:val="20"/>
          <w:szCs w:val="20"/>
        </w:rPr>
      </w:pPr>
      <w:r w:rsidRPr="001963BB">
        <w:rPr>
          <w:rFonts w:ascii="Calibri" w:hAnsi="Calibri" w:cs="Calibri"/>
          <w:bCs/>
          <w:kern w:val="24"/>
          <w:sz w:val="20"/>
          <w:szCs w:val="20"/>
        </w:rPr>
        <w:t xml:space="preserve">Slide </w:t>
      </w:r>
      <w:r>
        <w:rPr>
          <w:rFonts w:ascii="Calibri" w:hAnsi="Calibri" w:cs="Calibri"/>
          <w:bCs/>
          <w:kern w:val="24"/>
          <w:sz w:val="20"/>
          <w:szCs w:val="20"/>
        </w:rPr>
        <w:t>11</w:t>
      </w:r>
    </w:p>
    <w:p w:rsidR="00926477" w:rsidRPr="003C096D" w:rsidRDefault="00926477" w:rsidP="00933C20">
      <w:pPr>
        <w:pStyle w:val="Heading1"/>
      </w:pPr>
      <w:r w:rsidRPr="003C096D">
        <w:t>What should the INTERACT meeting package contain? (cont’d)</w:t>
      </w:r>
    </w:p>
    <w:p w:rsidR="00926477" w:rsidRPr="00591A12" w:rsidRDefault="00926477" w:rsidP="001963BB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Summary of data to support discussion organized by topic and question</w:t>
      </w:r>
    </w:p>
    <w:p w:rsidR="00926477" w:rsidRPr="00591A12" w:rsidRDefault="00926477" w:rsidP="001963BB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List of all meeting participants from the sponsor-investigator’s organization (including consultants and interpreters), with their titles and affiliations</w:t>
      </w:r>
    </w:p>
    <w:p w:rsidR="00926477" w:rsidRPr="00591A12" w:rsidRDefault="00926477" w:rsidP="001963BB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Suggested dates and times (e.g., morning or afternoon) for the meeting</w:t>
      </w:r>
    </w:p>
    <w:p w:rsidR="00926477" w:rsidRPr="00591A12" w:rsidRDefault="00926477" w:rsidP="001963BB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Non-availability dates and times</w:t>
      </w:r>
    </w:p>
    <w:p w:rsidR="00926477" w:rsidRPr="00591A12" w:rsidRDefault="00926477" w:rsidP="0092647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</w:p>
    <w:p w:rsidR="00926477" w:rsidRPr="00591A12" w:rsidRDefault="0083152A" w:rsidP="0092647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inline distT="0" distB="0" distL="0" distR="0">
                <wp:extent cx="5972175" cy="1404620"/>
                <wp:effectExtent l="0" t="0" r="28575" b="28575"/>
                <wp:docPr id="11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5969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5A3" w:rsidRPr="00203BA4" w:rsidRDefault="000545A3" w:rsidP="006745D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meeting package should also include:</w:t>
                            </w:r>
                          </w:p>
                          <w:p w:rsidR="000545A3" w:rsidRDefault="000545A3" w:rsidP="006745D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26022">
                              <w:rPr>
                                <w:sz w:val="24"/>
                                <w:szCs w:val="24"/>
                              </w:rPr>
                              <w:t>A summary of data to support discussion organized by topic and question.</w:t>
                            </w:r>
                          </w:p>
                          <w:p w:rsidR="000545A3" w:rsidRPr="00830F04" w:rsidRDefault="000545A3" w:rsidP="006745D5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0F0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As well as </w:t>
                            </w:r>
                          </w:p>
                          <w:p w:rsidR="000545A3" w:rsidRPr="00626022" w:rsidRDefault="000545A3" w:rsidP="006745D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26022">
                              <w:rPr>
                                <w:sz w:val="24"/>
                                <w:szCs w:val="24"/>
                              </w:rPr>
                              <w:t xml:space="preserve">A list of all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meeting </w:t>
                            </w:r>
                            <w:r w:rsidRPr="00626022">
                              <w:rPr>
                                <w:sz w:val="24"/>
                                <w:szCs w:val="24"/>
                              </w:rPr>
                              <w:t>participants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6022">
                              <w:rPr>
                                <w:sz w:val="24"/>
                                <w:szCs w:val="24"/>
                              </w:rPr>
                              <w:t xml:space="preserve">from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sponsor-investigator</w:t>
                            </w:r>
                            <w:r w:rsidRPr="00626022">
                              <w:rPr>
                                <w:sz w:val="24"/>
                                <w:szCs w:val="24"/>
                              </w:rPr>
                              <w:t>’s organization, with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their titles and affiliations. This list should also include any</w:t>
                            </w:r>
                            <w:r w:rsidRPr="00626022">
                              <w:rPr>
                                <w:sz w:val="24"/>
                                <w:szCs w:val="24"/>
                              </w:rPr>
                              <w:t xml:space="preserve"> consultants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 i</w:t>
                            </w:r>
                            <w:r w:rsidRPr="00626022">
                              <w:rPr>
                                <w:sz w:val="24"/>
                                <w:szCs w:val="24"/>
                              </w:rPr>
                              <w:t>nterpreters.</w:t>
                            </w:r>
                          </w:p>
                          <w:p w:rsidR="000545A3" w:rsidRDefault="000545A3" w:rsidP="00596992">
                            <w:r w:rsidRPr="005607A0">
                              <w:rPr>
                                <w:sz w:val="24"/>
                                <w:szCs w:val="24"/>
                              </w:rPr>
                              <w:t xml:space="preserve">The sponsor-investigator should also include suggested dates and times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for the meeting </w:t>
                            </w:r>
                            <w:r w:rsidRPr="005607A0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specifying </w:t>
                            </w:r>
                            <w:r w:rsidRPr="005607A0">
                              <w:rPr>
                                <w:sz w:val="24"/>
                                <w:szCs w:val="24"/>
                              </w:rPr>
                              <w:t xml:space="preserve">morning or afternoon)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 well as non-availability dates and times</w:t>
                            </w:r>
                            <w:r w:rsidRPr="005607A0">
                              <w:rPr>
                                <w:sz w:val="24"/>
                                <w:szCs w:val="24"/>
                              </w:rPr>
                              <w:t>.  The suggested timeframes will only be considered within the context of CBER resource availability.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">
                <v:stroke dashstyle="1 1"/>
                <v:textbox style="mso-fit-shape-to-text:t">
                  <w:txbxContent>
                    <w:p w:rsidR="000545A3" w:rsidRDefault="000545A3" w:rsidP="0059699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r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0545A3" w:rsidRPr="00203BA4" w:rsidRDefault="000545A3" w:rsidP="006745D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meeting package should also include:</w:t>
                      </w:r>
                    </w:p>
                    <w:p w:rsidR="000545A3" w:rsidRDefault="000545A3" w:rsidP="006745D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26022">
                        <w:rPr>
                          <w:sz w:val="24"/>
                          <w:szCs w:val="24"/>
                        </w:rPr>
                        <w:t>A summary of data to support discussion organized by topic and question.</w:t>
                      </w:r>
                    </w:p>
                    <w:p w:rsidR="000545A3" w:rsidRPr="00830F04" w:rsidRDefault="000545A3" w:rsidP="006745D5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30F0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As well as </w:t>
                      </w:r>
                    </w:p>
                    <w:p w:rsidR="000545A3" w:rsidRPr="00626022" w:rsidRDefault="000545A3" w:rsidP="006745D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26022">
                        <w:rPr>
                          <w:sz w:val="24"/>
                          <w:szCs w:val="24"/>
                        </w:rPr>
                        <w:t xml:space="preserve">A list of all </w:t>
                      </w:r>
                      <w:r>
                        <w:rPr>
                          <w:sz w:val="24"/>
                          <w:szCs w:val="24"/>
                        </w:rPr>
                        <w:t xml:space="preserve">meeting </w:t>
                      </w:r>
                      <w:r w:rsidRPr="00626022">
                        <w:rPr>
                          <w:sz w:val="24"/>
                          <w:szCs w:val="24"/>
                        </w:rPr>
                        <w:t>participants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26022">
                        <w:rPr>
                          <w:sz w:val="24"/>
                          <w:szCs w:val="24"/>
                        </w:rPr>
                        <w:t xml:space="preserve">from the </w:t>
                      </w:r>
                      <w:r>
                        <w:rPr>
                          <w:sz w:val="24"/>
                          <w:szCs w:val="24"/>
                        </w:rPr>
                        <w:t>sponsor-investigator</w:t>
                      </w:r>
                      <w:r w:rsidRPr="00626022">
                        <w:rPr>
                          <w:sz w:val="24"/>
                          <w:szCs w:val="24"/>
                        </w:rPr>
                        <w:t>’s organization, with</w:t>
                      </w:r>
                      <w:r>
                        <w:rPr>
                          <w:sz w:val="24"/>
                          <w:szCs w:val="24"/>
                        </w:rPr>
                        <w:t xml:space="preserve"> their titles and affiliations. This list should also include any</w:t>
                      </w:r>
                      <w:r w:rsidRPr="00626022">
                        <w:rPr>
                          <w:sz w:val="24"/>
                          <w:szCs w:val="24"/>
                        </w:rPr>
                        <w:t xml:space="preserve"> consultants </w:t>
                      </w:r>
                      <w:r>
                        <w:rPr>
                          <w:sz w:val="24"/>
                          <w:szCs w:val="24"/>
                        </w:rPr>
                        <w:t>or i</w:t>
                      </w:r>
                      <w:r w:rsidRPr="00626022">
                        <w:rPr>
                          <w:sz w:val="24"/>
                          <w:szCs w:val="24"/>
                        </w:rPr>
                        <w:t>nterpreters.</w:t>
                      </w:r>
                    </w:p>
                    <w:p w:rsidR="000545A3" w:rsidRDefault="000545A3" w:rsidP="00596992">
                      <w:r w:rsidRPr="005607A0">
                        <w:rPr>
                          <w:sz w:val="24"/>
                          <w:szCs w:val="24"/>
                        </w:rPr>
                        <w:t xml:space="preserve">The sponsor-investigator should also include suggested dates and times </w:t>
                      </w:r>
                      <w:r>
                        <w:rPr>
                          <w:sz w:val="24"/>
                          <w:szCs w:val="24"/>
                        </w:rPr>
                        <w:t xml:space="preserve">for the meeting </w:t>
                      </w:r>
                      <w:r w:rsidRPr="005607A0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 xml:space="preserve">specifying </w:t>
                      </w:r>
                      <w:r w:rsidRPr="005607A0">
                        <w:rPr>
                          <w:sz w:val="24"/>
                          <w:szCs w:val="24"/>
                        </w:rPr>
                        <w:t xml:space="preserve">morning or afternoon) </w:t>
                      </w:r>
                      <w:r>
                        <w:rPr>
                          <w:sz w:val="24"/>
                          <w:szCs w:val="24"/>
                        </w:rPr>
                        <w:t>as well as non-availability dates and times</w:t>
                      </w:r>
                      <w:r w:rsidRPr="005607A0">
                        <w:rPr>
                          <w:sz w:val="24"/>
                          <w:szCs w:val="24"/>
                        </w:rPr>
                        <w:t>.  The suggested timeframes will only be considered within the context of CBER resource availability.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63BB" w:rsidRPr="001963BB" w:rsidRDefault="00450E81" w:rsidP="001963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>
        <w:lastRenderedPageBreak/>
        <w:pict>
          <v:rect id="_x0000_i1038" style="width:0;height:1.5pt" o:hralign="center" o:hrstd="t" o:hr="t" fillcolor="#a0a0a0" stroked="f"/>
        </w:pict>
      </w:r>
    </w:p>
    <w:p w:rsidR="001963BB" w:rsidRPr="001963BB" w:rsidRDefault="001963BB" w:rsidP="0015796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kern w:val="24"/>
          <w:sz w:val="20"/>
          <w:szCs w:val="20"/>
        </w:rPr>
      </w:pPr>
      <w:r>
        <w:rPr>
          <w:rFonts w:ascii="Calibri" w:hAnsi="Calibri" w:cs="Calibri"/>
          <w:bCs/>
          <w:kern w:val="24"/>
          <w:sz w:val="20"/>
          <w:szCs w:val="20"/>
        </w:rPr>
        <w:t>Slide 12</w:t>
      </w:r>
    </w:p>
    <w:p w:rsidR="003C096D" w:rsidRPr="003C096D" w:rsidRDefault="00926477" w:rsidP="00933C20">
      <w:pPr>
        <w:pStyle w:val="Heading1"/>
      </w:pPr>
      <w:bookmarkStart w:id="10" w:name="_Toc16684528"/>
      <w:r w:rsidRPr="003C096D">
        <w:t>Can an INTERACT meeting request be denied?</w:t>
      </w:r>
      <w:bookmarkEnd w:id="10"/>
    </w:p>
    <w:p w:rsidR="00926477" w:rsidRPr="003C096D" w:rsidRDefault="00926477" w:rsidP="003C096D">
      <w:pPr>
        <w:rPr>
          <w:sz w:val="28"/>
          <w:szCs w:val="28"/>
        </w:rPr>
      </w:pPr>
      <w:r w:rsidRPr="003C096D">
        <w:rPr>
          <w:sz w:val="28"/>
          <w:szCs w:val="28"/>
        </w:rPr>
        <w:t>An INTERACT meeting request can be denied when:</w:t>
      </w:r>
    </w:p>
    <w:p w:rsidR="00926477" w:rsidRPr="00591A12" w:rsidRDefault="00926477" w:rsidP="00885C7C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Requested feedback is not appropriate or is outside the scope for an INTERACT meeting</w:t>
      </w:r>
    </w:p>
    <w:p w:rsidR="00926477" w:rsidRPr="00591A12" w:rsidRDefault="00926477" w:rsidP="00885C7C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 xml:space="preserve">Stage of product development is either premature or too advanced for an INTERACT meeting </w:t>
      </w:r>
    </w:p>
    <w:p w:rsidR="00926477" w:rsidRPr="00591A12" w:rsidRDefault="00926477" w:rsidP="00885C7C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A previous meeting for same purpose already held and no substantially new information available</w:t>
      </w:r>
    </w:p>
    <w:p w:rsidR="00E72245" w:rsidRPr="00B4046F" w:rsidRDefault="00926477" w:rsidP="00E72245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Requested feedback is not appropriate for a meeting with CBER</w:t>
      </w:r>
    </w:p>
    <w:p w:rsidR="0083152A" w:rsidRDefault="00926477" w:rsidP="00885C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b/>
          <w:bCs/>
          <w:kern w:val="24"/>
          <w:sz w:val="28"/>
          <w:szCs w:val="28"/>
        </w:rPr>
        <w:t xml:space="preserve">Note: </w:t>
      </w:r>
      <w:r w:rsidRPr="00591A12">
        <w:rPr>
          <w:rFonts w:ascii="Calibri" w:hAnsi="Calibri" w:cs="Calibri"/>
          <w:kern w:val="24"/>
          <w:sz w:val="28"/>
          <w:szCs w:val="28"/>
        </w:rPr>
        <w:t>If meeting request is denied, CBER will provide sponsor-investigator reason(s) for denial.</w:t>
      </w:r>
    </w:p>
    <w:p w:rsidR="00B4046F" w:rsidRPr="00591A12" w:rsidRDefault="0083152A" w:rsidP="00885C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kern w:val="24"/>
          <w:sz w:val="28"/>
          <w:szCs w:val="28"/>
        </w:rPr>
      </w:pPr>
      <w:r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inline distT="0" distB="0" distL="0" distR="0">
                <wp:extent cx="5972175" cy="1404620"/>
                <wp:effectExtent l="0" t="0" r="28575" b="24130"/>
                <wp:docPr id="12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5969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5A3" w:rsidRPr="00BF69AF" w:rsidRDefault="000545A3" w:rsidP="005969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69AF">
                              <w:rPr>
                                <w:sz w:val="24"/>
                                <w:szCs w:val="24"/>
                              </w:rPr>
                              <w:t>Can an INTERACT meeting request be denied?</w:t>
                            </w:r>
                          </w:p>
                          <w:p w:rsidR="000545A3" w:rsidRDefault="000545A3" w:rsidP="005969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Yes. CBER may deny a sponsor-investigator’s request for an INTERACT meeting if: </w:t>
                            </w:r>
                          </w:p>
                          <w:p w:rsidR="000545A3" w:rsidRDefault="000545A3" w:rsidP="0059699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268BE">
                              <w:rPr>
                                <w:sz w:val="24"/>
                                <w:szCs w:val="24"/>
                              </w:rPr>
                              <w:t xml:space="preserve">The requested feedback is not appropriate or is outside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1268BE">
                              <w:rPr>
                                <w:sz w:val="24"/>
                                <w:szCs w:val="24"/>
                              </w:rPr>
                              <w:t xml:space="preserve">the scope for an INTERACT meeting. </w:t>
                            </w:r>
                          </w:p>
                          <w:p w:rsidR="000545A3" w:rsidRPr="00BF69AF" w:rsidRDefault="000545A3" w:rsidP="00596992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69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0545A3" w:rsidRPr="00A05F7E" w:rsidRDefault="000545A3" w:rsidP="0059699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t</w:t>
                            </w:r>
                            <w:r w:rsidRPr="00A05F7E">
                              <w:rPr>
                                <w:sz w:val="24"/>
                                <w:szCs w:val="24"/>
                              </w:rPr>
                              <w:t>he stage of development is either premature or too advanced for an INTERACT meeting</w:t>
                            </w:r>
                            <w:r w:rsidRPr="00595FC3">
                              <w:rPr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F69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Of note, CBER will generally inform the sponsor-investigator if a different meeting type is more appropriate.</w:t>
                            </w:r>
                          </w:p>
                          <w:p w:rsidR="000545A3" w:rsidRDefault="000545A3" w:rsidP="0059699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meeting request can also be denied if a </w:t>
                            </w:r>
                            <w:r w:rsidRPr="00A05F7E">
                              <w:rPr>
                                <w:sz w:val="24"/>
                                <w:szCs w:val="24"/>
                              </w:rPr>
                              <w:t>previous meeting for the same purpose has already been held and no substantially new information has become available.</w:t>
                            </w:r>
                          </w:p>
                          <w:p w:rsidR="000545A3" w:rsidRPr="00BF69AF" w:rsidRDefault="000545A3" w:rsidP="00596992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69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0545A3" w:rsidRDefault="000545A3" w:rsidP="0059699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t</w:t>
                            </w:r>
                            <w:r w:rsidRPr="00A05F7E">
                              <w:rPr>
                                <w:sz w:val="24"/>
                                <w:szCs w:val="24"/>
                              </w:rPr>
                              <w:t>he requested feedback is not appropriate for a meeting with CBER.</w:t>
                            </w:r>
                          </w:p>
                          <w:p w:rsidR="000545A3" w:rsidRDefault="000545A3" w:rsidP="00596992">
                            <w:r>
                              <w:rPr>
                                <w:sz w:val="24"/>
                                <w:szCs w:val="24"/>
                              </w:rPr>
                              <w:t xml:space="preserve">If a meeting request is denied, CBER </w:t>
                            </w:r>
                            <w:r w:rsidRPr="00830F04">
                              <w:rPr>
                                <w:i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provide the sponsor-investigator with a reason for the denial.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">
                <v:stroke dashstyle="1 1"/>
                <v:textbox style="mso-fit-shape-to-text:t">
                  <w:txbxContent>
                    <w:p w:rsidR="000545A3" w:rsidRDefault="000545A3" w:rsidP="0059699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r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0545A3" w:rsidRPr="00BF69AF" w:rsidRDefault="000545A3" w:rsidP="00596992">
                      <w:pPr>
                        <w:rPr>
                          <w:sz w:val="24"/>
                          <w:szCs w:val="24"/>
                        </w:rPr>
                      </w:pPr>
                      <w:r w:rsidRPr="00BF69AF">
                        <w:rPr>
                          <w:sz w:val="24"/>
                          <w:szCs w:val="24"/>
                        </w:rPr>
                        <w:t>Can an INTERACT meeting request be denied?</w:t>
                      </w:r>
                    </w:p>
                    <w:p w:rsidR="000545A3" w:rsidRDefault="000545A3" w:rsidP="005969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Yes. CBER may deny a sponsor-investigator’s request for an INTERACT meeting if: </w:t>
                      </w:r>
                    </w:p>
                    <w:p w:rsidR="000545A3" w:rsidRDefault="000545A3" w:rsidP="0059699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r w:rsidRPr="001268BE">
                        <w:rPr>
                          <w:sz w:val="24"/>
                          <w:szCs w:val="24"/>
                        </w:rPr>
                        <w:t xml:space="preserve">The requested feedback is not appropriate or is outside </w:t>
                      </w:r>
                      <w:r>
                        <w:rPr>
                          <w:sz w:val="24"/>
                          <w:szCs w:val="24"/>
                        </w:rPr>
                        <w:t xml:space="preserve">of </w:t>
                      </w:r>
                      <w:r w:rsidRPr="001268BE">
                        <w:rPr>
                          <w:sz w:val="24"/>
                          <w:szCs w:val="24"/>
                        </w:rPr>
                        <w:t xml:space="preserve">the scope for an INTERACT meeting. </w:t>
                      </w:r>
                    </w:p>
                    <w:p w:rsidR="000545A3" w:rsidRPr="00BF69AF" w:rsidRDefault="000545A3" w:rsidP="00596992">
                      <w:pPr>
                        <w:pStyle w:val="ListParagrap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F69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</w:p>
                    <w:p w:rsidR="000545A3" w:rsidRPr="00A05F7E" w:rsidRDefault="000545A3" w:rsidP="0059699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t</w:t>
                      </w:r>
                      <w:r w:rsidRPr="00A05F7E">
                        <w:rPr>
                          <w:sz w:val="24"/>
                          <w:szCs w:val="24"/>
                        </w:rPr>
                        <w:t>he stage of development is either premature or too advanced for an INTERACT meeting</w:t>
                      </w:r>
                      <w:r w:rsidRPr="00595FC3">
                        <w:rPr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. </w:t>
                      </w:r>
                      <w:r w:rsidRPr="00BF69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Of note, CBER will generally inform the sponsor-investigator if a different meeting type is more appropriate.</w:t>
                      </w:r>
                    </w:p>
                    <w:p w:rsidR="000545A3" w:rsidRDefault="000545A3" w:rsidP="0059699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meeting request can also be denied if a </w:t>
                      </w:r>
                      <w:r w:rsidRPr="00A05F7E">
                        <w:rPr>
                          <w:sz w:val="24"/>
                          <w:szCs w:val="24"/>
                        </w:rPr>
                        <w:t>previous meeting for the same purpose has already been held and no substantially new information has become available.</w:t>
                      </w:r>
                    </w:p>
                    <w:p w:rsidR="000545A3" w:rsidRPr="00BF69AF" w:rsidRDefault="000545A3" w:rsidP="00596992">
                      <w:pPr>
                        <w:pStyle w:val="ListParagrap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F69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</w:p>
                    <w:p w:rsidR="000545A3" w:rsidRDefault="000545A3" w:rsidP="0059699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t</w:t>
                      </w:r>
                      <w:r w:rsidRPr="00A05F7E">
                        <w:rPr>
                          <w:sz w:val="24"/>
                          <w:szCs w:val="24"/>
                        </w:rPr>
                        <w:t>he requested feedback is not appropriate for a meeting with CBER.</w:t>
                      </w:r>
                    </w:p>
                    <w:p w:rsidR="000545A3" w:rsidRDefault="000545A3" w:rsidP="00596992">
                      <w:r>
                        <w:rPr>
                          <w:sz w:val="24"/>
                          <w:szCs w:val="24"/>
                        </w:rPr>
                        <w:t xml:space="preserve">If a meeting request is denied, CBER </w:t>
                      </w:r>
                      <w:r w:rsidRPr="00830F04">
                        <w:rPr>
                          <w:i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sz w:val="24"/>
                          <w:szCs w:val="24"/>
                        </w:rPr>
                        <w:t xml:space="preserve"> provide the sponsor-investigator with a reason for the denial.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45D5" w:rsidRDefault="006745D5">
      <w:r>
        <w:br w:type="page"/>
      </w:r>
    </w:p>
    <w:p w:rsidR="001963BB" w:rsidRPr="001963BB" w:rsidRDefault="00450E81" w:rsidP="00157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>
        <w:lastRenderedPageBreak/>
        <w:pict>
          <v:rect id="_x0000_i1039" style="width:0;height:1.5pt" o:hralign="center" o:hrstd="t" o:hr="t" fillcolor="#a0a0a0" stroked="f"/>
        </w:pict>
      </w:r>
    </w:p>
    <w:p w:rsidR="001963BB" w:rsidRPr="001963BB" w:rsidRDefault="001963BB" w:rsidP="0015796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kern w:val="24"/>
          <w:sz w:val="20"/>
          <w:szCs w:val="20"/>
        </w:rPr>
      </w:pPr>
      <w:r>
        <w:rPr>
          <w:rFonts w:ascii="Calibri" w:hAnsi="Calibri" w:cs="Calibri"/>
          <w:bCs/>
          <w:kern w:val="24"/>
          <w:sz w:val="20"/>
          <w:szCs w:val="20"/>
        </w:rPr>
        <w:t>Slide 13</w:t>
      </w:r>
    </w:p>
    <w:p w:rsidR="00926477" w:rsidRPr="00591A12" w:rsidRDefault="00926477" w:rsidP="00933C20">
      <w:pPr>
        <w:pStyle w:val="Heading1"/>
      </w:pPr>
      <w:bookmarkStart w:id="11" w:name="_Toc16684529"/>
      <w:r w:rsidRPr="00591A12">
        <w:t>Can an INTERACT meeting be rescheduled?</w:t>
      </w:r>
      <w:bookmarkEnd w:id="11"/>
    </w:p>
    <w:p w:rsidR="00926477" w:rsidRDefault="00926477" w:rsidP="00885C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 xml:space="preserve">Yes, in instances when: </w:t>
      </w:r>
    </w:p>
    <w:p w:rsidR="00AC6DDA" w:rsidRPr="00E72245" w:rsidRDefault="00D319AC" w:rsidP="00E72245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E72245">
        <w:rPr>
          <w:rFonts w:ascii="Calibri" w:hAnsi="Calibri" w:cs="Calibri"/>
          <w:kern w:val="24"/>
          <w:sz w:val="28"/>
          <w:szCs w:val="28"/>
        </w:rPr>
        <w:t xml:space="preserve">Sponsor-investigator asks to reschedule </w:t>
      </w:r>
    </w:p>
    <w:p w:rsidR="00AC6DDA" w:rsidRPr="00E72245" w:rsidRDefault="00D319AC" w:rsidP="00E72245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E72245">
        <w:rPr>
          <w:rFonts w:ascii="Calibri" w:hAnsi="Calibri" w:cs="Calibri"/>
          <w:kern w:val="24"/>
          <w:sz w:val="28"/>
          <w:szCs w:val="28"/>
        </w:rPr>
        <w:t>When additional CBER reviewers or management input is needed but cannot be obtained prior to original meeting date</w:t>
      </w:r>
    </w:p>
    <w:p w:rsidR="00E72245" w:rsidRDefault="00D319AC" w:rsidP="00E72245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E72245">
        <w:rPr>
          <w:rFonts w:ascii="Calibri" w:hAnsi="Calibri" w:cs="Calibri"/>
          <w:kern w:val="24"/>
          <w:sz w:val="28"/>
          <w:szCs w:val="28"/>
        </w:rPr>
        <w:t>Required CBER attendees become unexpectedly unavailable and appropriate substitutes cannot be identified</w:t>
      </w:r>
    </w:p>
    <w:p w:rsidR="00B4046F" w:rsidRDefault="00596992" w:rsidP="00B4046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kern w:val="24"/>
          <w:sz w:val="28"/>
          <w:szCs w:val="28"/>
        </w:rPr>
      </w:pPr>
      <w:r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inline distT="0" distB="0" distL="0" distR="0">
                <wp:extent cx="5972175" cy="1404620"/>
                <wp:effectExtent l="0" t="0" r="28575" b="17145"/>
                <wp:docPr id="25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5969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5A3" w:rsidRPr="00BF69AF" w:rsidRDefault="000545A3" w:rsidP="005969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69AF">
                              <w:rPr>
                                <w:sz w:val="24"/>
                                <w:szCs w:val="24"/>
                              </w:rPr>
                              <w:t>Can an INTERACT meeting be rescheduled?</w:t>
                            </w:r>
                          </w:p>
                          <w:p w:rsidR="000545A3" w:rsidRDefault="000545A3" w:rsidP="00596992">
                            <w:r>
                              <w:rPr>
                                <w:sz w:val="24"/>
                                <w:szCs w:val="24"/>
                              </w:rPr>
                              <w:t xml:space="preserve">Yes. An INTERACT </w:t>
                            </w:r>
                            <w:r w:rsidRPr="00A05F7E">
                              <w:rPr>
                                <w:sz w:val="24"/>
                                <w:szCs w:val="24"/>
                              </w:rPr>
                              <w:t>meeting may be rescheduled by CBER and a new date immediately identified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 An INTERACT meeting can also be rescheduled if t</w:t>
                            </w:r>
                            <w:r w:rsidRPr="00A05F7E">
                              <w:rPr>
                                <w:sz w:val="24"/>
                                <w:szCs w:val="24"/>
                              </w:rPr>
                              <w:t>he sponsor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-investigator</w:t>
                            </w:r>
                            <w:r w:rsidRPr="00A05F7E">
                              <w:rPr>
                                <w:sz w:val="24"/>
                                <w:szCs w:val="24"/>
                              </w:rPr>
                              <w:t xml:space="preserve"> asked to reschedule the meeting and a new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date is immediately identified, or, when a</w:t>
                            </w:r>
                            <w:r w:rsidRPr="00A05F7E">
                              <w:rPr>
                                <w:sz w:val="24"/>
                                <w:szCs w:val="24"/>
                              </w:rPr>
                              <w:t xml:space="preserve">dditional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CBER </w:t>
                            </w:r>
                            <w:r w:rsidRPr="00A05F7E">
                              <w:rPr>
                                <w:sz w:val="24"/>
                                <w:szCs w:val="24"/>
                              </w:rPr>
                              <w:t>consult reviewers or management input is needed but cannot be obtained prior to the original meeting date.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meeting can also be rescheduled in instances when r</w:t>
                            </w:r>
                            <w:r w:rsidRPr="00A05F7E">
                              <w:rPr>
                                <w:sz w:val="24"/>
                                <w:szCs w:val="24"/>
                              </w:rPr>
                              <w:t>equired CBER attendees become unexpectedly unavailable and appropriate substitutes cannot be identified.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">
                <v:stroke dashstyle="1 1"/>
                <v:textbox style="mso-fit-shape-to-text:t">
                  <w:txbxContent>
                    <w:p w:rsidR="000545A3" w:rsidRDefault="000545A3" w:rsidP="0059699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r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0545A3" w:rsidRPr="00BF69AF" w:rsidRDefault="000545A3" w:rsidP="00596992">
                      <w:pPr>
                        <w:rPr>
                          <w:sz w:val="24"/>
                          <w:szCs w:val="24"/>
                        </w:rPr>
                      </w:pPr>
                      <w:r w:rsidRPr="00BF69AF">
                        <w:rPr>
                          <w:sz w:val="24"/>
                          <w:szCs w:val="24"/>
                        </w:rPr>
                        <w:t>Can an INTERACT meeting be rescheduled?</w:t>
                      </w:r>
                    </w:p>
                    <w:p w:rsidR="000545A3" w:rsidRDefault="000545A3" w:rsidP="00596992">
                      <w:r>
                        <w:rPr>
                          <w:sz w:val="24"/>
                          <w:szCs w:val="24"/>
                        </w:rPr>
                        <w:t xml:space="preserve">Yes. An INTERACT </w:t>
                      </w:r>
                      <w:r w:rsidRPr="00A05F7E">
                        <w:rPr>
                          <w:sz w:val="24"/>
                          <w:szCs w:val="24"/>
                        </w:rPr>
                        <w:t>meeting may be rescheduled by CBER and a new date immediately identified</w:t>
                      </w:r>
                      <w:r>
                        <w:rPr>
                          <w:sz w:val="24"/>
                          <w:szCs w:val="24"/>
                        </w:rPr>
                        <w:t>.  An INTERACT meeting can also be rescheduled if t</w:t>
                      </w:r>
                      <w:r w:rsidRPr="00A05F7E">
                        <w:rPr>
                          <w:sz w:val="24"/>
                          <w:szCs w:val="24"/>
                        </w:rPr>
                        <w:t>he sponsor</w:t>
                      </w:r>
                      <w:r>
                        <w:rPr>
                          <w:sz w:val="24"/>
                          <w:szCs w:val="24"/>
                        </w:rPr>
                        <w:t>-investigator</w:t>
                      </w:r>
                      <w:r w:rsidRPr="00A05F7E">
                        <w:rPr>
                          <w:sz w:val="24"/>
                          <w:szCs w:val="24"/>
                        </w:rPr>
                        <w:t xml:space="preserve"> asked to reschedule the meeting and a new</w:t>
                      </w:r>
                      <w:r>
                        <w:rPr>
                          <w:sz w:val="24"/>
                          <w:szCs w:val="24"/>
                        </w:rPr>
                        <w:t xml:space="preserve"> date is immediately identified, or, when a</w:t>
                      </w:r>
                      <w:r w:rsidRPr="00A05F7E">
                        <w:rPr>
                          <w:sz w:val="24"/>
                          <w:szCs w:val="24"/>
                        </w:rPr>
                        <w:t xml:space="preserve">dditional </w:t>
                      </w:r>
                      <w:r>
                        <w:rPr>
                          <w:sz w:val="24"/>
                          <w:szCs w:val="24"/>
                        </w:rPr>
                        <w:t xml:space="preserve">CBER </w:t>
                      </w:r>
                      <w:r w:rsidRPr="00A05F7E">
                        <w:rPr>
                          <w:sz w:val="24"/>
                          <w:szCs w:val="24"/>
                        </w:rPr>
                        <w:t>consult reviewers or management input is needed but cannot be obtained prior to the original meeting date.</w:t>
                      </w:r>
                      <w:r>
                        <w:rPr>
                          <w:sz w:val="24"/>
                          <w:szCs w:val="24"/>
                        </w:rPr>
                        <w:t xml:space="preserve"> The meeting can also be rescheduled in instances when r</w:t>
                      </w:r>
                      <w:r w:rsidRPr="00A05F7E">
                        <w:rPr>
                          <w:sz w:val="24"/>
                          <w:szCs w:val="24"/>
                        </w:rPr>
                        <w:t>equired CBER attendees become unexpectedly unavailable and appropriate substitutes cannot be identified.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2245" w:rsidRPr="001963BB" w:rsidRDefault="00450E81" w:rsidP="00157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>
        <w:pict>
          <v:rect id="_x0000_i1040" style="width:475.2pt;height:1.5pt" o:hralign="center" o:hrstd="t" o:hr="t" fillcolor="#a0a0a0" stroked="f"/>
        </w:pict>
      </w:r>
    </w:p>
    <w:p w:rsidR="00E72245" w:rsidRPr="001963BB" w:rsidRDefault="00E72245" w:rsidP="00E7224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kern w:val="24"/>
          <w:sz w:val="20"/>
          <w:szCs w:val="20"/>
        </w:rPr>
      </w:pPr>
      <w:r>
        <w:rPr>
          <w:rFonts w:ascii="Calibri" w:hAnsi="Calibri" w:cs="Calibri"/>
          <w:bCs/>
          <w:kern w:val="24"/>
          <w:sz w:val="20"/>
          <w:szCs w:val="20"/>
        </w:rPr>
        <w:t>Slide 14</w:t>
      </w:r>
    </w:p>
    <w:p w:rsidR="00E72245" w:rsidRPr="00591A12" w:rsidRDefault="00E72245" w:rsidP="00933C20">
      <w:pPr>
        <w:pStyle w:val="Heading1"/>
      </w:pPr>
      <w:bookmarkStart w:id="12" w:name="_Toc16684530"/>
      <w:r w:rsidRPr="00591A12">
        <w:t>CBER INTERACT COMMENTS</w:t>
      </w:r>
      <w:bookmarkEnd w:id="12"/>
    </w:p>
    <w:p w:rsidR="00926477" w:rsidRPr="00591A12" w:rsidRDefault="00926477" w:rsidP="00E72245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Sponsor-investigator may receive responses to questions before meeting to facilitate discussion.</w:t>
      </w:r>
    </w:p>
    <w:p w:rsidR="00926477" w:rsidRPr="00591A12" w:rsidRDefault="00926477" w:rsidP="00E72245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Once comments are provided by CBER, additional questions from sponsor-investigator will not be accepted.</w:t>
      </w:r>
    </w:p>
    <w:p w:rsidR="00926477" w:rsidRPr="00591A12" w:rsidRDefault="00926477" w:rsidP="00E72245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Meeting discussion will be limited to initial questions submitted in meeting package.</w:t>
      </w:r>
    </w:p>
    <w:p w:rsidR="00926477" w:rsidRPr="00591A12" w:rsidRDefault="0083152A" w:rsidP="009264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  <w:r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5972175" cy="1404620"/>
                <wp:effectExtent l="0" t="0" r="28575" b="10795"/>
                <wp:docPr id="13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2450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5A3" w:rsidRPr="00BF69AF" w:rsidRDefault="000545A3" w:rsidP="006745D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F69AF">
                              <w:rPr>
                                <w:sz w:val="24"/>
                                <w:szCs w:val="24"/>
                              </w:rPr>
                              <w:t>CBER INTERACT Comments</w:t>
                            </w:r>
                          </w:p>
                          <w:p w:rsidR="000545A3" w:rsidRDefault="000545A3" w:rsidP="006745D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Before the scheduled meeting date, </w:t>
                            </w:r>
                            <w:r w:rsidRPr="00AE7A2A">
                              <w:rPr>
                                <w:sz w:val="24"/>
                                <w:szCs w:val="24"/>
                              </w:rPr>
                              <w:t xml:space="preserve">CBER may send responses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(or comments) </w:t>
                            </w:r>
                            <w:r w:rsidRPr="00AE7A2A">
                              <w:rPr>
                                <w:sz w:val="24"/>
                                <w:szCs w:val="24"/>
                              </w:rPr>
                              <w:t xml:space="preserve">to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sponsor-investigator</w:t>
                            </w:r>
                            <w:r w:rsidRPr="00AE7A2A">
                              <w:rPr>
                                <w:sz w:val="24"/>
                                <w:szCs w:val="24"/>
                              </w:rPr>
                              <w:t>’s questions contained in the meeting package to facilitate the discussion.</w:t>
                            </w:r>
                          </w:p>
                          <w:p w:rsidR="000545A3" w:rsidRPr="006745D5" w:rsidRDefault="000545A3" w:rsidP="0083152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the sponsor-investigator receives responses from CBER, </w:t>
                            </w:r>
                            <w:r w:rsidRPr="00AE7A2A">
                              <w:rPr>
                                <w:sz w:val="24"/>
                                <w:szCs w:val="24"/>
                              </w:rPr>
                              <w:t xml:space="preserve">additional questions from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sponsor-investigator</w:t>
                            </w:r>
                            <w:r w:rsidRPr="00AE7A2A">
                              <w:rPr>
                                <w:sz w:val="24"/>
                                <w:szCs w:val="24"/>
                              </w:rPr>
                              <w:t xml:space="preserve"> will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not</w:t>
                            </w:r>
                            <w:r w:rsidRPr="00AE7A2A">
                              <w:rPr>
                                <w:sz w:val="24"/>
                                <w:szCs w:val="24"/>
                              </w:rPr>
                              <w:t xml:space="preserve"> be accepted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AE7A2A">
                              <w:rPr>
                                <w:sz w:val="24"/>
                                <w:szCs w:val="24"/>
                              </w:rPr>
                              <w:t xml:space="preserve">meeting discussion </w:t>
                            </w:r>
                            <w:r w:rsidRPr="00F54237">
                              <w:rPr>
                                <w:sz w:val="24"/>
                                <w:szCs w:val="24"/>
                                <w:u w:val="single"/>
                              </w:rPr>
                              <w:t>will be</w:t>
                            </w:r>
                            <w:r w:rsidRPr="00AE7A2A">
                              <w:rPr>
                                <w:sz w:val="24"/>
                                <w:szCs w:val="24"/>
                              </w:rPr>
                              <w:t xml:space="preserve"> limited to the initial questions submitted in the meeting package.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">
                <v:stroke dashstyle="1 1"/>
                <v:textbox style="mso-fit-shape-to-text:t">
                  <w:txbxContent>
                    <w:p w:rsidR="000545A3" w:rsidRDefault="000545A3" w:rsidP="002450D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r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0545A3" w:rsidRPr="00BF69AF" w:rsidRDefault="000545A3" w:rsidP="006745D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F69AF">
                        <w:rPr>
                          <w:sz w:val="24"/>
                          <w:szCs w:val="24"/>
                        </w:rPr>
                        <w:t>CBER INTERACT Comments</w:t>
                      </w:r>
                    </w:p>
                    <w:p w:rsidR="000545A3" w:rsidRDefault="000545A3" w:rsidP="006745D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Before the scheduled meeting date, </w:t>
                      </w:r>
                      <w:r w:rsidRPr="00AE7A2A">
                        <w:rPr>
                          <w:sz w:val="24"/>
                          <w:szCs w:val="24"/>
                        </w:rPr>
                        <w:t xml:space="preserve">CBER may send responses </w:t>
                      </w:r>
                      <w:r>
                        <w:rPr>
                          <w:sz w:val="24"/>
                          <w:szCs w:val="24"/>
                        </w:rPr>
                        <w:t xml:space="preserve">(or comments) </w:t>
                      </w:r>
                      <w:r w:rsidRPr="00AE7A2A">
                        <w:rPr>
                          <w:sz w:val="24"/>
                          <w:szCs w:val="24"/>
                        </w:rPr>
                        <w:t xml:space="preserve">to the </w:t>
                      </w:r>
                      <w:r>
                        <w:rPr>
                          <w:sz w:val="24"/>
                          <w:szCs w:val="24"/>
                        </w:rPr>
                        <w:t>sponsor-investigator</w:t>
                      </w:r>
                      <w:r w:rsidRPr="00AE7A2A">
                        <w:rPr>
                          <w:sz w:val="24"/>
                          <w:szCs w:val="24"/>
                        </w:rPr>
                        <w:t>’s questions contained in the meeting package to facilitate the discussion.</w:t>
                      </w:r>
                    </w:p>
                    <w:p w:rsidR="000545A3" w:rsidRPr="006745D5" w:rsidRDefault="000545A3" w:rsidP="0083152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If the sponsor-investigator receives responses from CBER, </w:t>
                      </w:r>
                      <w:r w:rsidRPr="00AE7A2A">
                        <w:rPr>
                          <w:sz w:val="24"/>
                          <w:szCs w:val="24"/>
                        </w:rPr>
                        <w:t xml:space="preserve">additional questions from the </w:t>
                      </w:r>
                      <w:r>
                        <w:rPr>
                          <w:sz w:val="24"/>
                          <w:szCs w:val="24"/>
                        </w:rPr>
                        <w:t>sponsor-investigator</w:t>
                      </w:r>
                      <w:r w:rsidRPr="00AE7A2A">
                        <w:rPr>
                          <w:sz w:val="24"/>
                          <w:szCs w:val="24"/>
                        </w:rPr>
                        <w:t xml:space="preserve"> will</w:t>
                      </w:r>
                      <w:r>
                        <w:rPr>
                          <w:sz w:val="24"/>
                          <w:szCs w:val="24"/>
                        </w:rPr>
                        <w:t xml:space="preserve"> not</w:t>
                      </w:r>
                      <w:r w:rsidRPr="00AE7A2A">
                        <w:rPr>
                          <w:sz w:val="24"/>
                          <w:szCs w:val="24"/>
                        </w:rPr>
                        <w:t xml:space="preserve"> be accepted</w:t>
                      </w:r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AE7A2A">
                        <w:rPr>
                          <w:sz w:val="24"/>
                          <w:szCs w:val="24"/>
                        </w:rPr>
                        <w:t xml:space="preserve">meeting discussion </w:t>
                      </w:r>
                      <w:r w:rsidRPr="00F54237">
                        <w:rPr>
                          <w:sz w:val="24"/>
                          <w:szCs w:val="24"/>
                          <w:u w:val="single"/>
                        </w:rPr>
                        <w:t>will be</w:t>
                      </w:r>
                      <w:r w:rsidRPr="00AE7A2A">
                        <w:rPr>
                          <w:sz w:val="24"/>
                          <w:szCs w:val="24"/>
                        </w:rPr>
                        <w:t xml:space="preserve"> limited to the initial questions submitted in the meeting package.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2245" w:rsidRPr="001963BB" w:rsidRDefault="00450E81" w:rsidP="00E7224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>
        <w:pict>
          <v:rect id="_x0000_i1041" style="width:0;height:1.5pt" o:hralign="center" o:hrstd="t" o:hr="t" fillcolor="#a0a0a0" stroked="f"/>
        </w:pict>
      </w:r>
    </w:p>
    <w:p w:rsidR="00E72245" w:rsidRPr="001963BB" w:rsidRDefault="00E72245" w:rsidP="00E7224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kern w:val="24"/>
          <w:sz w:val="20"/>
          <w:szCs w:val="20"/>
        </w:rPr>
      </w:pPr>
      <w:r>
        <w:rPr>
          <w:rFonts w:ascii="Calibri" w:hAnsi="Calibri" w:cs="Calibri"/>
          <w:bCs/>
          <w:kern w:val="24"/>
          <w:sz w:val="20"/>
          <w:szCs w:val="20"/>
        </w:rPr>
        <w:t>Slide 15</w:t>
      </w:r>
    </w:p>
    <w:p w:rsidR="00926477" w:rsidRPr="003C096D" w:rsidRDefault="00926477" w:rsidP="00933C20">
      <w:pPr>
        <w:pStyle w:val="Heading1"/>
      </w:pPr>
      <w:r w:rsidRPr="003C096D">
        <w:t>CBER INTERACT COMMENTS (cont’d)</w:t>
      </w:r>
    </w:p>
    <w:p w:rsidR="00537D8D" w:rsidRDefault="00926477" w:rsidP="00537D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Sponsor-investigator may cancel meeting (if satisfied with CBER INTERACT comments), by sending formal written notification to CBER, referencing assigned pre-submission tracking number (PTS #), before scheduled meeting date.</w:t>
      </w:r>
    </w:p>
    <w:p w:rsidR="00537D8D" w:rsidRPr="00591A12" w:rsidRDefault="00537D8D" w:rsidP="00537D8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</w:p>
    <w:p w:rsidR="00926477" w:rsidRPr="00591A12" w:rsidRDefault="00926477" w:rsidP="00E7224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 xml:space="preserve"> </w:t>
      </w:r>
      <w:r w:rsidRPr="00591A12">
        <w:rPr>
          <w:rFonts w:ascii="Calibri" w:hAnsi="Calibri" w:cs="Calibri"/>
          <w:b/>
          <w:bCs/>
          <w:kern w:val="24"/>
          <w:sz w:val="28"/>
          <w:szCs w:val="28"/>
        </w:rPr>
        <w:t>NOTE:</w:t>
      </w:r>
      <w:r w:rsidRPr="00591A12">
        <w:rPr>
          <w:rFonts w:ascii="Calibri" w:hAnsi="Calibri" w:cs="Calibri"/>
          <w:kern w:val="24"/>
          <w:sz w:val="28"/>
          <w:szCs w:val="28"/>
        </w:rPr>
        <w:t xml:space="preserve"> Requests to cancel </w:t>
      </w:r>
      <w:r w:rsidRPr="00591A12">
        <w:rPr>
          <w:rFonts w:ascii="Calibri" w:hAnsi="Calibri" w:cs="Calibri"/>
          <w:b/>
          <w:bCs/>
          <w:kern w:val="24"/>
          <w:sz w:val="28"/>
          <w:szCs w:val="28"/>
        </w:rPr>
        <w:t xml:space="preserve">AFTER </w:t>
      </w:r>
      <w:r w:rsidRPr="00591A12">
        <w:rPr>
          <w:rFonts w:ascii="Calibri" w:hAnsi="Calibri" w:cs="Calibri"/>
          <w:kern w:val="24"/>
          <w:sz w:val="28"/>
          <w:szCs w:val="28"/>
        </w:rPr>
        <w:t>the meetin</w:t>
      </w:r>
      <w:r w:rsidR="00E72245">
        <w:rPr>
          <w:rFonts w:ascii="Calibri" w:hAnsi="Calibri" w:cs="Calibri"/>
          <w:kern w:val="24"/>
          <w:sz w:val="28"/>
          <w:szCs w:val="28"/>
        </w:rPr>
        <w:t xml:space="preserve">g has been scheduled require a </w:t>
      </w:r>
      <w:r w:rsidRPr="00591A12">
        <w:rPr>
          <w:rFonts w:ascii="Calibri" w:hAnsi="Calibri" w:cs="Calibri"/>
          <w:kern w:val="24"/>
          <w:sz w:val="28"/>
          <w:szCs w:val="28"/>
        </w:rPr>
        <w:t>“formal” request submission to CBER, sent via ema</w:t>
      </w:r>
      <w:r w:rsidR="0068700B">
        <w:rPr>
          <w:rFonts w:ascii="Calibri" w:hAnsi="Calibri" w:cs="Calibri"/>
          <w:kern w:val="24"/>
          <w:sz w:val="28"/>
          <w:szCs w:val="28"/>
        </w:rPr>
        <w:t xml:space="preserve">il, referencing the Regulatory </w:t>
      </w:r>
      <w:r w:rsidRPr="00591A12">
        <w:rPr>
          <w:rFonts w:ascii="Calibri" w:hAnsi="Calibri" w:cs="Calibri"/>
          <w:kern w:val="24"/>
          <w:sz w:val="28"/>
          <w:szCs w:val="28"/>
        </w:rPr>
        <w:t>Project Manager and pre-submission tracking num</w:t>
      </w:r>
      <w:r w:rsidR="00537D8D">
        <w:rPr>
          <w:rFonts w:ascii="Calibri" w:hAnsi="Calibri" w:cs="Calibri"/>
          <w:kern w:val="24"/>
          <w:sz w:val="28"/>
          <w:szCs w:val="28"/>
        </w:rPr>
        <w:t xml:space="preserve">ber (or PTS #) assigned to the </w:t>
      </w:r>
      <w:r w:rsidRPr="00591A12">
        <w:rPr>
          <w:rFonts w:ascii="Calibri" w:hAnsi="Calibri" w:cs="Calibri"/>
          <w:kern w:val="24"/>
          <w:sz w:val="28"/>
          <w:szCs w:val="28"/>
        </w:rPr>
        <w:t xml:space="preserve">meeting.  Requests to cancel the meeting </w:t>
      </w:r>
      <w:r w:rsidRPr="00591A12">
        <w:rPr>
          <w:rFonts w:ascii="Calibri" w:hAnsi="Calibri" w:cs="Calibri"/>
          <w:b/>
          <w:bCs/>
          <w:kern w:val="24"/>
          <w:sz w:val="28"/>
          <w:szCs w:val="28"/>
        </w:rPr>
        <w:t>PRIOR</w:t>
      </w:r>
      <w:r w:rsidRPr="00591A12">
        <w:rPr>
          <w:rFonts w:ascii="Calibri" w:hAnsi="Calibri" w:cs="Calibri"/>
          <w:kern w:val="24"/>
          <w:sz w:val="28"/>
          <w:szCs w:val="28"/>
        </w:rPr>
        <w:t xml:space="preserve"> t</w:t>
      </w:r>
      <w:r w:rsidR="0068700B">
        <w:rPr>
          <w:rFonts w:ascii="Calibri" w:hAnsi="Calibri" w:cs="Calibri"/>
          <w:kern w:val="24"/>
          <w:sz w:val="28"/>
          <w:szCs w:val="28"/>
        </w:rPr>
        <w:t xml:space="preserve">o receiving a meeting date and </w:t>
      </w:r>
      <w:r w:rsidRPr="00591A12">
        <w:rPr>
          <w:rFonts w:ascii="Calibri" w:hAnsi="Calibri" w:cs="Calibri"/>
          <w:kern w:val="24"/>
          <w:sz w:val="28"/>
          <w:szCs w:val="28"/>
        </w:rPr>
        <w:t>PTS # can also be sent via email.</w:t>
      </w:r>
    </w:p>
    <w:p w:rsidR="00926477" w:rsidRPr="00591A12" w:rsidRDefault="00926477" w:rsidP="0092647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kern w:val="24"/>
          <w:sz w:val="28"/>
          <w:szCs w:val="28"/>
        </w:rPr>
      </w:pPr>
      <w:r w:rsidRPr="00591A12">
        <w:rPr>
          <w:rFonts w:ascii="Calibri" w:hAnsi="Calibri" w:cs="Calibri"/>
          <w:b/>
          <w:bCs/>
          <w:kern w:val="24"/>
          <w:sz w:val="28"/>
          <w:szCs w:val="28"/>
        </w:rPr>
        <w:t xml:space="preserve"> </w:t>
      </w:r>
    </w:p>
    <w:p w:rsidR="00926477" w:rsidRPr="00591A12" w:rsidRDefault="00926477" w:rsidP="006870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Sponsor-investigator can cancel meeting in writing for any other reason; CBER will confirm cancelation.</w:t>
      </w:r>
      <w:r w:rsidR="00B4046F">
        <w:rPr>
          <w:rFonts w:ascii="Calibri" w:hAnsi="Calibri" w:cs="Calibri"/>
          <w:kern w:val="24"/>
          <w:sz w:val="28"/>
          <w:szCs w:val="28"/>
        </w:rPr>
        <w:br/>
      </w:r>
    </w:p>
    <w:p w:rsidR="00926477" w:rsidRPr="00591A12" w:rsidRDefault="0083152A" w:rsidP="0092647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5972175" cy="1404620"/>
                <wp:effectExtent l="0" t="0" r="28575" b="16510"/>
                <wp:docPr id="14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2450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5A3" w:rsidRPr="00BF69AF" w:rsidRDefault="000545A3" w:rsidP="0024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69AF">
                              <w:rPr>
                                <w:sz w:val="24"/>
                                <w:szCs w:val="24"/>
                              </w:rPr>
                              <w:t>CBER INTERACT Comments (cont’d)</w:t>
                            </w:r>
                          </w:p>
                          <w:p w:rsidR="00703E44" w:rsidRDefault="000545A3" w:rsidP="00703E4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120"/>
                              <w:ind w:left="547"/>
                              <w:rPr>
                                <w:sz w:val="24"/>
                                <w:szCs w:val="24"/>
                              </w:rPr>
                            </w:pPr>
                            <w:r w:rsidRPr="00703E44">
                              <w:rPr>
                                <w:sz w:val="24"/>
                                <w:szCs w:val="24"/>
                              </w:rPr>
                              <w:t>If satisfied with the CBER INTERACT comments, the sponsor-investigator may cancel the meeting by sending written notification to CBER as soon as possible before the scheduled meeting date. The sponsor-investigator can also ask to cancel the meeting (in writing) for any other reason.</w:t>
                            </w:r>
                            <w:r w:rsidR="00703E44" w:rsidRPr="00703E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3E4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545A3" w:rsidRPr="00703E44" w:rsidRDefault="000545A3" w:rsidP="00703E4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120"/>
                              <w:ind w:left="547"/>
                              <w:rPr>
                                <w:sz w:val="24"/>
                                <w:szCs w:val="24"/>
                              </w:rPr>
                            </w:pPr>
                            <w:r w:rsidRPr="00703E44">
                              <w:rPr>
                                <w:b/>
                                <w:sz w:val="24"/>
                                <w:szCs w:val="24"/>
                              </w:rPr>
                              <w:t>PLEASE NOTE:</w:t>
                            </w:r>
                            <w:r w:rsidRPr="00703E44">
                              <w:rPr>
                                <w:sz w:val="24"/>
                                <w:szCs w:val="24"/>
                              </w:rPr>
                              <w:t xml:space="preserve"> If you request to cancel the meeting </w:t>
                            </w:r>
                            <w:r w:rsidRPr="00703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AFTER </w:t>
                            </w:r>
                            <w:r w:rsidRPr="00703E44">
                              <w:rPr>
                                <w:sz w:val="24"/>
                                <w:szCs w:val="24"/>
                              </w:rPr>
                              <w:t xml:space="preserve">it has been scheduled, for documentation purposes, you will need to submit a formal request to CBER, via email, referencing the pre-submission tracking number (or PTS number) assigned to the meeting. If you request to cancel the meeting </w:t>
                            </w:r>
                            <w:r w:rsidRPr="00703E44">
                              <w:rPr>
                                <w:b/>
                                <w:sz w:val="24"/>
                                <w:szCs w:val="24"/>
                              </w:rPr>
                              <w:t>PRIOR</w:t>
                            </w:r>
                            <w:r w:rsidRPr="00703E44">
                              <w:rPr>
                                <w:sz w:val="24"/>
                                <w:szCs w:val="24"/>
                              </w:rPr>
                              <w:t xml:space="preserve"> to receiving a meeting date and PTS number, the request for cancellation can also be sent via email.</w:t>
                            </w:r>
                            <w:r w:rsidR="00703E4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545A3" w:rsidRPr="002450D2" w:rsidRDefault="000545A3" w:rsidP="00703E4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120"/>
                              <w:ind w:left="547"/>
                              <w:rPr>
                                <w:sz w:val="24"/>
                                <w:szCs w:val="24"/>
                              </w:rPr>
                            </w:pPr>
                            <w:r w:rsidRPr="00887BED">
                              <w:rPr>
                                <w:sz w:val="24"/>
                                <w:szCs w:val="24"/>
                              </w:rPr>
                              <w:t>Upon receipt of written notification, CBER will confirm cancelation. CBER will not encourage the cancelation of INTERACT meetings.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">
                <v:stroke dashstyle="1 1"/>
                <v:textbox style="mso-fit-shape-to-text:t">
                  <w:txbxContent>
                    <w:p w:rsidR="000545A3" w:rsidRDefault="000545A3" w:rsidP="002450D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r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0545A3" w:rsidRPr="00BF69AF" w:rsidRDefault="000545A3" w:rsidP="002450D2">
                      <w:pPr>
                        <w:rPr>
                          <w:sz w:val="24"/>
                          <w:szCs w:val="24"/>
                        </w:rPr>
                      </w:pPr>
                      <w:r w:rsidRPr="00BF69AF">
                        <w:rPr>
                          <w:sz w:val="24"/>
                          <w:szCs w:val="24"/>
                        </w:rPr>
                        <w:t>CBER INTERACT Comments (cont’d)</w:t>
                      </w:r>
                    </w:p>
                    <w:p w:rsidR="00703E44" w:rsidRDefault="000545A3" w:rsidP="00703E4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120"/>
                        <w:ind w:left="547"/>
                        <w:rPr>
                          <w:sz w:val="24"/>
                          <w:szCs w:val="24"/>
                        </w:rPr>
                      </w:pPr>
                      <w:r w:rsidRPr="00703E44">
                        <w:rPr>
                          <w:sz w:val="24"/>
                          <w:szCs w:val="24"/>
                        </w:rPr>
                        <w:t>If satisfied with the CBER INTERACT comments, the sponsor-investigator may cancel the meeting by sending written notification to CBER as soon as possible before the scheduled meeting date. The sponsor-investigator can also ask to cancel the meeting (in writing) for any other reason.</w:t>
                      </w:r>
                      <w:r w:rsidR="00703E44" w:rsidRPr="00703E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03E44"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0545A3" w:rsidRPr="00703E44" w:rsidRDefault="000545A3" w:rsidP="00703E4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120"/>
                        <w:ind w:left="547"/>
                        <w:rPr>
                          <w:sz w:val="24"/>
                          <w:szCs w:val="24"/>
                        </w:rPr>
                      </w:pPr>
                      <w:r w:rsidRPr="00703E44">
                        <w:rPr>
                          <w:b/>
                          <w:sz w:val="24"/>
                          <w:szCs w:val="24"/>
                        </w:rPr>
                        <w:t>PLEASE NOTE:</w:t>
                      </w:r>
                      <w:r w:rsidRPr="00703E44">
                        <w:rPr>
                          <w:sz w:val="24"/>
                          <w:szCs w:val="24"/>
                        </w:rPr>
                        <w:t xml:space="preserve"> If you request to cancel the meeting </w:t>
                      </w:r>
                      <w:r w:rsidRPr="00703E44">
                        <w:rPr>
                          <w:b/>
                          <w:sz w:val="24"/>
                          <w:szCs w:val="24"/>
                        </w:rPr>
                        <w:t xml:space="preserve">AFTER </w:t>
                      </w:r>
                      <w:r w:rsidRPr="00703E44">
                        <w:rPr>
                          <w:sz w:val="24"/>
                          <w:szCs w:val="24"/>
                        </w:rPr>
                        <w:t xml:space="preserve">it has been scheduled, for documentation purposes, you will need to submit a formal request to CBER, via email, referencing the pre-submission tracking number (or PTS number) assigned to the meeting. If you request to cancel the meeting </w:t>
                      </w:r>
                      <w:r w:rsidRPr="00703E44">
                        <w:rPr>
                          <w:b/>
                          <w:sz w:val="24"/>
                          <w:szCs w:val="24"/>
                        </w:rPr>
                        <w:t>PRIOR</w:t>
                      </w:r>
                      <w:r w:rsidRPr="00703E44">
                        <w:rPr>
                          <w:sz w:val="24"/>
                          <w:szCs w:val="24"/>
                        </w:rPr>
                        <w:t xml:space="preserve"> to receiving a meeting date and PTS number, the request for cancellation can also be sent via email.</w:t>
                      </w:r>
                      <w:r w:rsidR="00703E44"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0545A3" w:rsidRPr="002450D2" w:rsidRDefault="000545A3" w:rsidP="00703E4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120"/>
                        <w:ind w:left="547"/>
                        <w:rPr>
                          <w:sz w:val="24"/>
                          <w:szCs w:val="24"/>
                        </w:rPr>
                      </w:pPr>
                      <w:r w:rsidRPr="00887BED">
                        <w:rPr>
                          <w:sz w:val="24"/>
                          <w:szCs w:val="24"/>
                        </w:rPr>
                        <w:t>Upon receipt of written notification, CBER will confirm cancelation. CBER will not encourage the cancelation of INTERACT meetings.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700B" w:rsidRPr="006745D5" w:rsidRDefault="00450E81" w:rsidP="006745D5">
      <w:r>
        <w:pict>
          <v:rect id="_x0000_i1042" style="width:0;height:1.5pt" o:hralign="center" o:hrstd="t" o:hr="t" fillcolor="#a0a0a0" stroked="f"/>
        </w:pict>
      </w:r>
    </w:p>
    <w:p w:rsidR="0068700B" w:rsidRDefault="0068700B" w:rsidP="006870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kern w:val="24"/>
          <w:sz w:val="20"/>
          <w:szCs w:val="20"/>
        </w:rPr>
      </w:pPr>
      <w:r>
        <w:rPr>
          <w:rFonts w:ascii="Calibri" w:hAnsi="Calibri" w:cs="Calibri"/>
          <w:bCs/>
          <w:kern w:val="24"/>
          <w:sz w:val="20"/>
          <w:szCs w:val="20"/>
        </w:rPr>
        <w:t>Slide 16</w:t>
      </w:r>
    </w:p>
    <w:p w:rsidR="00926477" w:rsidRPr="00591A12" w:rsidRDefault="00926477" w:rsidP="00933C20">
      <w:pPr>
        <w:pStyle w:val="Heading1"/>
      </w:pPr>
      <w:bookmarkStart w:id="13" w:name="_Toc16684531"/>
      <w:r w:rsidRPr="00591A12">
        <w:t>Meeting Minutes</w:t>
      </w:r>
      <w:bookmarkEnd w:id="13"/>
    </w:p>
    <w:p w:rsidR="00926477" w:rsidRPr="00591A12" w:rsidRDefault="00926477" w:rsidP="0068700B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 xml:space="preserve">CBER advice given during INTERACT meetings is informal and non-binding. </w:t>
      </w:r>
    </w:p>
    <w:p w:rsidR="00926477" w:rsidRPr="00591A12" w:rsidRDefault="00926477" w:rsidP="0068700B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CBER will not issue official meeting minutes to sponsor-investigator.</w:t>
      </w:r>
    </w:p>
    <w:p w:rsidR="00926477" w:rsidRPr="00591A12" w:rsidRDefault="00926477" w:rsidP="0068700B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 xml:space="preserve">Any sponsor-investigator meeting minutes submitted to CBER will not be reviewed by CBER in any manner. </w:t>
      </w:r>
    </w:p>
    <w:p w:rsidR="00926477" w:rsidRPr="00591A12" w:rsidRDefault="00926477" w:rsidP="0068700B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 xml:space="preserve">CBER will not review minutes for completeness nor accuracy.  </w:t>
      </w:r>
    </w:p>
    <w:p w:rsidR="00926477" w:rsidRDefault="00926477" w:rsidP="0068700B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Sponsor-investigator meeting minutes do not alter any pre-meeting comments provided by CBER (written or verbal) and are not the official minutes of the meeting.</w:t>
      </w:r>
    </w:p>
    <w:p w:rsidR="0068700B" w:rsidRPr="00591A12" w:rsidRDefault="0068700B" w:rsidP="006870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kern w:val="24"/>
          <w:sz w:val="28"/>
          <w:szCs w:val="28"/>
        </w:rPr>
      </w:pPr>
    </w:p>
    <w:p w:rsidR="0015796B" w:rsidRDefault="0083152A">
      <w:r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5972175" cy="1404620"/>
                <wp:effectExtent l="0" t="0" r="28575" b="12700"/>
                <wp:docPr id="15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Pr="00703E44" w:rsidRDefault="000545A3" w:rsidP="002450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 w:rsidR="00703E44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  <w:r w:rsidR="00703E44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  <w:vertAlign w:val="subscript"/>
                              </w:rPr>
                              <w:softHyphen/>
                            </w:r>
                          </w:p>
                          <w:p w:rsidR="000545A3" w:rsidRPr="00BF69AF" w:rsidRDefault="000545A3" w:rsidP="00FF1D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69AF">
                              <w:rPr>
                                <w:sz w:val="24"/>
                                <w:szCs w:val="24"/>
                              </w:rPr>
                              <w:t>Meeting Minutes</w:t>
                            </w:r>
                          </w:p>
                          <w:p w:rsidR="00FF1D22" w:rsidRPr="00FF1D22" w:rsidRDefault="000545A3" w:rsidP="00FF1D2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 w:rsidRPr="00FF1D22">
                              <w:rPr>
                                <w:sz w:val="24"/>
                                <w:szCs w:val="24"/>
                              </w:rPr>
                              <w:t>The advice given by CBER during an INTERACT meeting is informal and non-binding. Therefore, CBER will not issue official meeting minutes to the sponsor-investigator.</w:t>
                            </w:r>
                          </w:p>
                          <w:p w:rsidR="000545A3" w:rsidRDefault="000545A3" w:rsidP="00FF1D2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 w:rsidRPr="00FF1D22">
                              <w:rPr>
                                <w:sz w:val="24"/>
                                <w:szCs w:val="24"/>
                              </w:rPr>
                              <w:t>Any meeting minutes the sponsor-investigator provides to CBER will not be reviewed by CBER in any manner. CBER will not review the minutes for completeness nor accuracy.  Sponsor-investigator meeting minutes do not alter any pre-meeting comments provided by CBER (in either written or verbal format) and are not the official minutes of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">
                <v:stroke dashstyle="1 1"/>
                <v:textbox style="mso-fit-shape-to-text:t">
                  <w:txbxContent>
                    <w:p w:rsidR="000545A3" w:rsidRPr="00703E44" w:rsidRDefault="000545A3" w:rsidP="002450D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  <w:vertAlign w:val="subscript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proofErr w:type="gramStart"/>
                      <w:r w:rsidR="00703E44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  <w:r w:rsidR="00703E44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  <w:vertAlign w:val="subscript"/>
                        </w:rPr>
                        <w:softHyphen/>
                      </w:r>
                      <w:proofErr w:type="gramEnd"/>
                    </w:p>
                    <w:p w:rsidR="000545A3" w:rsidRPr="00BF69AF" w:rsidRDefault="000545A3" w:rsidP="00FF1D22">
                      <w:pPr>
                        <w:rPr>
                          <w:sz w:val="24"/>
                          <w:szCs w:val="24"/>
                        </w:rPr>
                      </w:pPr>
                      <w:r w:rsidRPr="00BF69AF">
                        <w:rPr>
                          <w:sz w:val="24"/>
                          <w:szCs w:val="24"/>
                        </w:rPr>
                        <w:t>Meeting Minutes</w:t>
                      </w:r>
                    </w:p>
                    <w:p w:rsidR="00FF1D22" w:rsidRPr="00FF1D22" w:rsidRDefault="000545A3" w:rsidP="00FF1D22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 w:rsidRPr="00FF1D22">
                        <w:rPr>
                          <w:sz w:val="24"/>
                          <w:szCs w:val="24"/>
                        </w:rPr>
                        <w:t>The advice given by CBER during an INTERACT meeting is informal and non-binding. Therefore, CBER will not issue official meeting minutes to the sponsor-investigator.</w:t>
                      </w:r>
                    </w:p>
                    <w:p w:rsidR="000545A3" w:rsidRDefault="000545A3" w:rsidP="00FF1D22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 w:rsidRPr="00FF1D22">
                        <w:rPr>
                          <w:sz w:val="24"/>
                          <w:szCs w:val="24"/>
                        </w:rPr>
                        <w:t>Any meeting minutes the sponsor-investigator provides to CBER will not be reviewed by CBER in any manner. CBER will not review the minutes for completeness nor accuracy.  Sponsor-investigator meeting minutes do not alter any pre-meeting comments provided by CBER (in either written or verbal format) and are not the official minutes of the meeting.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5796B">
        <w:br w:type="page"/>
      </w:r>
    </w:p>
    <w:p w:rsidR="0068700B" w:rsidRPr="001963BB" w:rsidRDefault="00450E81" w:rsidP="006870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>
        <w:lastRenderedPageBreak/>
        <w:pict>
          <v:rect id="_x0000_i1043" style="width:0;height:1.5pt" o:hralign="center" o:hrstd="t" o:hr="t" fillcolor="#a0a0a0" stroked="f"/>
        </w:pict>
      </w:r>
    </w:p>
    <w:p w:rsidR="0068700B" w:rsidRDefault="0068700B" w:rsidP="006870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kern w:val="24"/>
          <w:sz w:val="20"/>
          <w:szCs w:val="20"/>
        </w:rPr>
      </w:pPr>
      <w:r>
        <w:rPr>
          <w:rFonts w:ascii="Calibri" w:hAnsi="Calibri" w:cs="Calibri"/>
          <w:bCs/>
          <w:kern w:val="24"/>
          <w:sz w:val="20"/>
          <w:szCs w:val="20"/>
        </w:rPr>
        <w:t>Slide 17</w:t>
      </w:r>
    </w:p>
    <w:p w:rsidR="00926477" w:rsidRDefault="00926477" w:rsidP="00933C20">
      <w:pPr>
        <w:pStyle w:val="Heading1"/>
      </w:pPr>
      <w:bookmarkStart w:id="14" w:name="_Toc16684532"/>
      <w:r w:rsidRPr="00591A12">
        <w:t>INTERACT vs. Pre-IND Meeting (1)</w:t>
      </w:r>
      <w:bookmarkEnd w:id="14"/>
      <w:r w:rsidRPr="00591A12">
        <w:t xml:space="preserve"> </w:t>
      </w:r>
    </w:p>
    <w:p w:rsidR="0068700B" w:rsidRDefault="0068700B" w:rsidP="006870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8"/>
          <w:szCs w:val="28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6A0" w:firstRow="1" w:lastRow="0" w:firstColumn="1" w:lastColumn="0" w:noHBand="1" w:noVBand="1"/>
        <w:tblDescription w:val="Differences between the two meetings."/>
      </w:tblPr>
      <w:tblGrid>
        <w:gridCol w:w="1255"/>
        <w:gridCol w:w="3127"/>
        <w:gridCol w:w="2479"/>
        <w:gridCol w:w="2489"/>
      </w:tblGrid>
      <w:tr w:rsidR="0068700B" w:rsidTr="004959EF">
        <w:trPr>
          <w:tblHeader/>
        </w:trPr>
        <w:tc>
          <w:tcPr>
            <w:tcW w:w="1255" w:type="dxa"/>
            <w:shd w:val="clear" w:color="auto" w:fill="C5E0B3" w:themeFill="accent6" w:themeFillTint="66"/>
          </w:tcPr>
          <w:p w:rsidR="0068700B" w:rsidRDefault="0068700B" w:rsidP="006B75F9">
            <w:pPr>
              <w:jc w:val="center"/>
              <w:rPr>
                <w:b/>
              </w:rPr>
            </w:pPr>
            <w:r w:rsidRPr="008C1348">
              <w:rPr>
                <w:b/>
              </w:rPr>
              <w:t>Meeting Type</w:t>
            </w:r>
          </w:p>
          <w:p w:rsidR="0068700B" w:rsidRPr="008C1348" w:rsidRDefault="0068700B" w:rsidP="006B75F9">
            <w:pPr>
              <w:jc w:val="center"/>
              <w:rPr>
                <w:b/>
              </w:rPr>
            </w:pPr>
          </w:p>
        </w:tc>
        <w:tc>
          <w:tcPr>
            <w:tcW w:w="3127" w:type="dxa"/>
            <w:shd w:val="clear" w:color="auto" w:fill="BDD6EE" w:themeFill="accent1" w:themeFillTint="66"/>
          </w:tcPr>
          <w:p w:rsidR="0068700B" w:rsidRPr="008C1348" w:rsidRDefault="0068700B" w:rsidP="006B75F9">
            <w:pPr>
              <w:jc w:val="center"/>
              <w:rPr>
                <w:b/>
              </w:rPr>
            </w:pPr>
            <w:r w:rsidRPr="008C1348">
              <w:rPr>
                <w:b/>
              </w:rPr>
              <w:t>When to Request</w:t>
            </w:r>
          </w:p>
        </w:tc>
        <w:tc>
          <w:tcPr>
            <w:tcW w:w="2479" w:type="dxa"/>
            <w:shd w:val="clear" w:color="auto" w:fill="BDD6EE" w:themeFill="accent1" w:themeFillTint="66"/>
          </w:tcPr>
          <w:p w:rsidR="0068700B" w:rsidRPr="008C1348" w:rsidRDefault="0068700B" w:rsidP="006B75F9">
            <w:pPr>
              <w:jc w:val="center"/>
              <w:rPr>
                <w:b/>
              </w:rPr>
            </w:pPr>
            <w:r w:rsidRPr="008C1348">
              <w:rPr>
                <w:b/>
              </w:rPr>
              <w:t>Benefit to Sponsor-Investigators</w:t>
            </w:r>
          </w:p>
        </w:tc>
        <w:tc>
          <w:tcPr>
            <w:tcW w:w="2489" w:type="dxa"/>
            <w:shd w:val="clear" w:color="auto" w:fill="BDD6EE" w:themeFill="accent1" w:themeFillTint="66"/>
          </w:tcPr>
          <w:p w:rsidR="0068700B" w:rsidRPr="008C1348" w:rsidRDefault="0068700B" w:rsidP="006B75F9">
            <w:pPr>
              <w:jc w:val="center"/>
              <w:rPr>
                <w:b/>
              </w:rPr>
            </w:pPr>
            <w:r w:rsidRPr="008C1348">
              <w:rPr>
                <w:b/>
              </w:rPr>
              <w:t>Scope of Meeting Topics</w:t>
            </w:r>
          </w:p>
        </w:tc>
      </w:tr>
      <w:tr w:rsidR="0068700B" w:rsidTr="002450D2">
        <w:tc>
          <w:tcPr>
            <w:tcW w:w="1255" w:type="dxa"/>
            <w:shd w:val="clear" w:color="auto" w:fill="C5E0B3" w:themeFill="accent6" w:themeFillTint="66"/>
          </w:tcPr>
          <w:p w:rsidR="0068700B" w:rsidRPr="008C1348" w:rsidRDefault="0068700B" w:rsidP="006B75F9">
            <w:pPr>
              <w:rPr>
                <w:b/>
              </w:rPr>
            </w:pPr>
            <w:r w:rsidRPr="008C1348">
              <w:rPr>
                <w:b/>
              </w:rPr>
              <w:t>INTERACT</w:t>
            </w:r>
          </w:p>
        </w:tc>
        <w:tc>
          <w:tcPr>
            <w:tcW w:w="3127" w:type="dxa"/>
          </w:tcPr>
          <w:p w:rsidR="0068700B" w:rsidRPr="00EA14C6" w:rsidRDefault="0068700B" w:rsidP="0068700B">
            <w:pPr>
              <w:numPr>
                <w:ilvl w:val="0"/>
                <w:numId w:val="21"/>
              </w:numPr>
            </w:pPr>
            <w:r w:rsidRPr="00EA14C6">
              <w:t>Occurs prior to a pre-IND Meeting</w:t>
            </w:r>
          </w:p>
          <w:p w:rsidR="0068700B" w:rsidRPr="00EA14C6" w:rsidRDefault="0068700B" w:rsidP="0068700B">
            <w:pPr>
              <w:numPr>
                <w:ilvl w:val="0"/>
                <w:numId w:val="21"/>
              </w:numPr>
            </w:pPr>
            <w:r w:rsidRPr="00EA14C6">
              <w:t xml:space="preserve">Request meeting </w:t>
            </w:r>
            <w:r w:rsidRPr="00EA14C6">
              <w:rPr>
                <w:b/>
                <w:bCs/>
              </w:rPr>
              <w:t xml:space="preserve">after </w:t>
            </w:r>
            <w:r w:rsidRPr="00EA14C6">
              <w:t>the specific investigational product or product-derivation strategy to evaluate in a clinical study has been selected and product development activities have been initiated</w:t>
            </w:r>
          </w:p>
          <w:p w:rsidR="0068700B" w:rsidRPr="00EA14C6" w:rsidRDefault="0068700B" w:rsidP="006B75F9">
            <w:r w:rsidRPr="00EA14C6">
              <w:t> </w:t>
            </w:r>
          </w:p>
          <w:p w:rsidR="0068700B" w:rsidRPr="00EA14C6" w:rsidRDefault="0068700B" w:rsidP="006B75F9">
            <w:r w:rsidRPr="00EA14C6">
              <w:rPr>
                <w:b/>
                <w:bCs/>
              </w:rPr>
              <w:t>NOTE:</w:t>
            </w:r>
            <w:r w:rsidRPr="00EA14C6">
              <w:t xml:space="preserve"> An INTERACT meeting is not a pre-requisite for requesting a pre-IND meeting.</w:t>
            </w:r>
          </w:p>
          <w:p w:rsidR="0068700B" w:rsidRDefault="0068700B" w:rsidP="006B75F9"/>
        </w:tc>
        <w:tc>
          <w:tcPr>
            <w:tcW w:w="2479" w:type="dxa"/>
          </w:tcPr>
          <w:p w:rsidR="0068700B" w:rsidRPr="00EA14C6" w:rsidRDefault="0068700B" w:rsidP="0068700B">
            <w:pPr>
              <w:numPr>
                <w:ilvl w:val="0"/>
                <w:numId w:val="23"/>
              </w:numPr>
            </w:pPr>
            <w:r w:rsidRPr="00EA14C6">
              <w:t>Opportunity to clarify CBER’s expectations regarding your product development program</w:t>
            </w:r>
          </w:p>
          <w:p w:rsidR="0068700B" w:rsidRPr="00EA14C6" w:rsidRDefault="0068700B" w:rsidP="0068700B">
            <w:pPr>
              <w:numPr>
                <w:ilvl w:val="0"/>
                <w:numId w:val="23"/>
              </w:numPr>
            </w:pPr>
            <w:r w:rsidRPr="00EA14C6">
              <w:t>Help with facilitating more efficient product development</w:t>
            </w:r>
          </w:p>
          <w:p w:rsidR="0068700B" w:rsidRPr="00EA14C6" w:rsidRDefault="0068700B" w:rsidP="006B75F9">
            <w:r w:rsidRPr="00EA14C6">
              <w:t> </w:t>
            </w:r>
          </w:p>
          <w:p w:rsidR="0068700B" w:rsidRDefault="0068700B" w:rsidP="006B75F9"/>
        </w:tc>
        <w:tc>
          <w:tcPr>
            <w:tcW w:w="2489" w:type="dxa"/>
          </w:tcPr>
          <w:p w:rsidR="0068700B" w:rsidRPr="00EA14C6" w:rsidRDefault="0068700B" w:rsidP="006B75F9">
            <w:r w:rsidRPr="00EA14C6">
              <w:t>Obtain informal, non-binding advice from FDA regarding :</w:t>
            </w:r>
          </w:p>
          <w:p w:rsidR="0068700B" w:rsidRPr="00EA14C6" w:rsidRDefault="0068700B" w:rsidP="0068700B">
            <w:pPr>
              <w:numPr>
                <w:ilvl w:val="0"/>
                <w:numId w:val="25"/>
              </w:numPr>
            </w:pPr>
            <w:r w:rsidRPr="00EA14C6">
              <w:t>CMC</w:t>
            </w:r>
          </w:p>
          <w:p w:rsidR="0068700B" w:rsidRPr="00EA14C6" w:rsidRDefault="0068700B" w:rsidP="0068700B">
            <w:pPr>
              <w:numPr>
                <w:ilvl w:val="0"/>
                <w:numId w:val="25"/>
              </w:numPr>
            </w:pPr>
            <w:r w:rsidRPr="00EA14C6">
              <w:t>Pharm/Tox</w:t>
            </w:r>
          </w:p>
          <w:p w:rsidR="0068700B" w:rsidRPr="00EA14C6" w:rsidRDefault="0068700B" w:rsidP="0068700B">
            <w:pPr>
              <w:numPr>
                <w:ilvl w:val="0"/>
                <w:numId w:val="25"/>
              </w:numPr>
            </w:pPr>
            <w:r w:rsidRPr="00EA14C6">
              <w:t>Clinical aspects of the development program in the early phases of clinical trial design</w:t>
            </w:r>
          </w:p>
          <w:p w:rsidR="0068700B" w:rsidRDefault="0068700B" w:rsidP="006B75F9"/>
        </w:tc>
      </w:tr>
      <w:tr w:rsidR="0068700B" w:rsidTr="002450D2">
        <w:trPr>
          <w:trHeight w:val="2393"/>
        </w:trPr>
        <w:tc>
          <w:tcPr>
            <w:tcW w:w="1255" w:type="dxa"/>
            <w:shd w:val="clear" w:color="auto" w:fill="C5E0B3" w:themeFill="accent6" w:themeFillTint="66"/>
          </w:tcPr>
          <w:p w:rsidR="0068700B" w:rsidRPr="008C1348" w:rsidRDefault="0068700B" w:rsidP="006B75F9">
            <w:pPr>
              <w:rPr>
                <w:b/>
              </w:rPr>
            </w:pPr>
            <w:r w:rsidRPr="008C1348">
              <w:rPr>
                <w:b/>
              </w:rPr>
              <w:t>Pre-IND</w:t>
            </w:r>
          </w:p>
        </w:tc>
        <w:tc>
          <w:tcPr>
            <w:tcW w:w="3127" w:type="dxa"/>
          </w:tcPr>
          <w:p w:rsidR="0068700B" w:rsidRPr="00EA14C6" w:rsidRDefault="0068700B" w:rsidP="0068700B">
            <w:pPr>
              <w:numPr>
                <w:ilvl w:val="0"/>
                <w:numId w:val="22"/>
              </w:numPr>
            </w:pPr>
            <w:r w:rsidRPr="00EA14C6">
              <w:t>Occurs prior to an IND submission</w:t>
            </w:r>
          </w:p>
          <w:p w:rsidR="0068700B" w:rsidRPr="00EA14C6" w:rsidRDefault="0068700B" w:rsidP="0068700B">
            <w:pPr>
              <w:numPr>
                <w:ilvl w:val="0"/>
                <w:numId w:val="22"/>
              </w:numPr>
            </w:pPr>
            <w:r w:rsidRPr="00EA14C6">
              <w:t>Request meeting for investigational products further along the developmental pathway</w:t>
            </w:r>
          </w:p>
          <w:p w:rsidR="0068700B" w:rsidRPr="00EA14C6" w:rsidRDefault="0068700B" w:rsidP="006B75F9">
            <w:r w:rsidRPr="00EA14C6">
              <w:t>(e.g. Post proof of concept studies)</w:t>
            </w:r>
          </w:p>
          <w:p w:rsidR="0068700B" w:rsidRDefault="0068700B" w:rsidP="006B75F9"/>
        </w:tc>
        <w:tc>
          <w:tcPr>
            <w:tcW w:w="2479" w:type="dxa"/>
          </w:tcPr>
          <w:p w:rsidR="0068700B" w:rsidRPr="00EA14C6" w:rsidRDefault="0068700B" w:rsidP="0068700B">
            <w:pPr>
              <w:numPr>
                <w:ilvl w:val="0"/>
                <w:numId w:val="24"/>
              </w:numPr>
            </w:pPr>
            <w:r w:rsidRPr="00EA14C6">
              <w:t>Reduce time to market by helping to minimize potential clinical hold issues from arising</w:t>
            </w:r>
          </w:p>
          <w:p w:rsidR="0068700B" w:rsidRPr="00EA14C6" w:rsidRDefault="0068700B" w:rsidP="0068700B">
            <w:pPr>
              <w:numPr>
                <w:ilvl w:val="0"/>
                <w:numId w:val="24"/>
              </w:numPr>
            </w:pPr>
            <w:r w:rsidRPr="00EA14C6">
              <w:t>Assists with developing a strategy for drug development</w:t>
            </w:r>
          </w:p>
          <w:p w:rsidR="0068700B" w:rsidRDefault="0068700B" w:rsidP="006B75F9"/>
        </w:tc>
        <w:tc>
          <w:tcPr>
            <w:tcW w:w="2489" w:type="dxa"/>
          </w:tcPr>
          <w:p w:rsidR="0068700B" w:rsidRPr="00EA14C6" w:rsidRDefault="0068700B" w:rsidP="0068700B">
            <w:pPr>
              <w:numPr>
                <w:ilvl w:val="0"/>
                <w:numId w:val="26"/>
              </w:numPr>
            </w:pPr>
            <w:r w:rsidRPr="00EA14C6">
              <w:t>Discuss the scope and design of planned initial studies</w:t>
            </w:r>
          </w:p>
          <w:p w:rsidR="0068700B" w:rsidRPr="00EA14C6" w:rsidRDefault="0068700B" w:rsidP="0068700B">
            <w:pPr>
              <w:numPr>
                <w:ilvl w:val="0"/>
                <w:numId w:val="26"/>
              </w:numPr>
            </w:pPr>
            <w:r w:rsidRPr="00EA14C6">
              <w:t>Discuss design of animal studies needed to support human clinical testing</w:t>
            </w:r>
          </w:p>
          <w:p w:rsidR="0068700B" w:rsidRPr="00EA14C6" w:rsidRDefault="0068700B" w:rsidP="0068700B">
            <w:pPr>
              <w:numPr>
                <w:ilvl w:val="0"/>
                <w:numId w:val="26"/>
              </w:numPr>
            </w:pPr>
            <w:r w:rsidRPr="00EA14C6">
              <w:t>Discuss IND formatting</w:t>
            </w:r>
          </w:p>
          <w:p w:rsidR="0068700B" w:rsidRPr="00EA14C6" w:rsidRDefault="0068700B" w:rsidP="006B75F9">
            <w:r w:rsidRPr="00EA14C6">
              <w:rPr>
                <w:b/>
                <w:bCs/>
              </w:rPr>
              <w:t> </w:t>
            </w:r>
          </w:p>
          <w:p w:rsidR="0068700B" w:rsidRDefault="0068700B" w:rsidP="006B75F9"/>
        </w:tc>
      </w:tr>
    </w:tbl>
    <w:p w:rsidR="0068700B" w:rsidRDefault="0068700B" w:rsidP="0068700B"/>
    <w:p w:rsidR="0068700B" w:rsidRPr="00591A12" w:rsidRDefault="002450D2" w:rsidP="006870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  <w:r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inline distT="0" distB="0" distL="0" distR="0">
                <wp:extent cx="5972175" cy="1404620"/>
                <wp:effectExtent l="0" t="0" r="28575" b="10795"/>
                <wp:docPr id="16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2450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5A3" w:rsidRPr="00BF69AF" w:rsidRDefault="000545A3" w:rsidP="0024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69AF">
                              <w:rPr>
                                <w:sz w:val="24"/>
                                <w:szCs w:val="24"/>
                              </w:rPr>
                              <w:t>INTERACT vs. Pre-IND Meeting Table</w:t>
                            </w:r>
                          </w:p>
                          <w:p w:rsidR="000545A3" w:rsidRDefault="000545A3" w:rsidP="002450D2">
                            <w:r>
                              <w:rPr>
                                <w:sz w:val="24"/>
                                <w:szCs w:val="24"/>
                              </w:rPr>
                              <w:t xml:space="preserve">Slides 17 – 19 include a table that illustrates some of the differences between an INTERACT meeting and a Pre-IND meeting.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">
                <v:stroke dashstyle="1 1"/>
                <v:textbox style="mso-fit-shape-to-text:t">
                  <w:txbxContent>
                    <w:p w:rsidR="000545A3" w:rsidRDefault="000545A3" w:rsidP="002450D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r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0545A3" w:rsidRPr="00BF69AF" w:rsidRDefault="000545A3" w:rsidP="002450D2">
                      <w:pPr>
                        <w:rPr>
                          <w:sz w:val="24"/>
                          <w:szCs w:val="24"/>
                        </w:rPr>
                      </w:pPr>
                      <w:r w:rsidRPr="00BF69AF">
                        <w:rPr>
                          <w:sz w:val="24"/>
                          <w:szCs w:val="24"/>
                        </w:rPr>
                        <w:t>INTERACT vs. Pre-IND Meeting Table</w:t>
                      </w:r>
                    </w:p>
                    <w:p w:rsidR="000545A3" w:rsidRDefault="000545A3" w:rsidP="002450D2">
                      <w:r>
                        <w:rPr>
                          <w:sz w:val="24"/>
                          <w:szCs w:val="24"/>
                        </w:rPr>
                        <w:t xml:space="preserve">Slides 17 – 19 include a table that illustrates some of the differences between an INTERACT meeting and a Pre-IND meeting.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63F2" w:rsidRDefault="009E63F2">
      <w:r>
        <w:br w:type="page"/>
      </w:r>
    </w:p>
    <w:p w:rsidR="0068700B" w:rsidRPr="009E63F2" w:rsidRDefault="00450E81" w:rsidP="006870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>
        <w:lastRenderedPageBreak/>
        <w:pict>
          <v:rect id="_x0000_i1044" style="width:0;height:1.5pt" o:hralign="center" o:hrstd="t" o:hr="t" fillcolor="#a0a0a0" stroked="f"/>
        </w:pict>
      </w:r>
      <w:r w:rsidR="0068700B">
        <w:rPr>
          <w:rFonts w:ascii="Calibri" w:hAnsi="Calibri" w:cs="Calibri"/>
          <w:bCs/>
          <w:kern w:val="24"/>
          <w:sz w:val="20"/>
          <w:szCs w:val="20"/>
        </w:rPr>
        <w:t>Slide 18</w:t>
      </w:r>
    </w:p>
    <w:p w:rsidR="00926477" w:rsidRPr="003C096D" w:rsidRDefault="00926477" w:rsidP="00933C20">
      <w:pPr>
        <w:pStyle w:val="Heading1"/>
      </w:pPr>
      <w:r w:rsidRPr="003C096D">
        <w:t xml:space="preserve">INTERACT vs. Pre-IND Meeting (2)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ifferences continued"/>
      </w:tblPr>
      <w:tblGrid>
        <w:gridCol w:w="1314"/>
        <w:gridCol w:w="3001"/>
        <w:gridCol w:w="5179"/>
      </w:tblGrid>
      <w:tr w:rsidR="0068700B" w:rsidTr="009E63F2">
        <w:trPr>
          <w:tblHeader/>
        </w:trPr>
        <w:tc>
          <w:tcPr>
            <w:tcW w:w="1314" w:type="dxa"/>
            <w:shd w:val="clear" w:color="auto" w:fill="C5E0B3" w:themeFill="accent6" w:themeFillTint="66"/>
          </w:tcPr>
          <w:p w:rsidR="0068700B" w:rsidRDefault="0068700B" w:rsidP="006B75F9">
            <w:pPr>
              <w:jc w:val="center"/>
              <w:rPr>
                <w:b/>
              </w:rPr>
            </w:pPr>
            <w:r w:rsidRPr="008C1348">
              <w:rPr>
                <w:b/>
              </w:rPr>
              <w:t>Meeting Type</w:t>
            </w:r>
          </w:p>
          <w:p w:rsidR="0068700B" w:rsidRPr="008C1348" w:rsidRDefault="0068700B" w:rsidP="006B75F9">
            <w:pPr>
              <w:jc w:val="center"/>
              <w:rPr>
                <w:b/>
              </w:rPr>
            </w:pPr>
          </w:p>
        </w:tc>
        <w:tc>
          <w:tcPr>
            <w:tcW w:w="3001" w:type="dxa"/>
            <w:shd w:val="clear" w:color="auto" w:fill="BDD6EE" w:themeFill="accent1" w:themeFillTint="66"/>
          </w:tcPr>
          <w:p w:rsidR="0068700B" w:rsidRPr="008C1348" w:rsidRDefault="0068700B" w:rsidP="006B75F9">
            <w:pPr>
              <w:jc w:val="center"/>
              <w:rPr>
                <w:b/>
              </w:rPr>
            </w:pPr>
            <w:r w:rsidRPr="008C1348">
              <w:rPr>
                <w:b/>
              </w:rPr>
              <w:t>Meeting Package Content</w:t>
            </w:r>
          </w:p>
        </w:tc>
        <w:tc>
          <w:tcPr>
            <w:tcW w:w="5179" w:type="dxa"/>
            <w:shd w:val="clear" w:color="auto" w:fill="BDD6EE" w:themeFill="accent1" w:themeFillTint="66"/>
          </w:tcPr>
          <w:p w:rsidR="0068700B" w:rsidRPr="008C1348" w:rsidRDefault="0068700B" w:rsidP="006B75F9">
            <w:pPr>
              <w:jc w:val="center"/>
              <w:rPr>
                <w:b/>
              </w:rPr>
            </w:pPr>
            <w:r w:rsidRPr="008C1348">
              <w:rPr>
                <w:b/>
                <w:bCs/>
              </w:rPr>
              <w:t>Meeting Package “Dos &amp; Don’ts”</w:t>
            </w:r>
          </w:p>
        </w:tc>
      </w:tr>
      <w:tr w:rsidR="0068700B" w:rsidTr="009E63F2">
        <w:tc>
          <w:tcPr>
            <w:tcW w:w="1314" w:type="dxa"/>
            <w:shd w:val="clear" w:color="auto" w:fill="C5E0B3" w:themeFill="accent6" w:themeFillTint="66"/>
          </w:tcPr>
          <w:p w:rsidR="0068700B" w:rsidRPr="008C1348" w:rsidRDefault="0068700B" w:rsidP="006B75F9">
            <w:pPr>
              <w:rPr>
                <w:b/>
              </w:rPr>
            </w:pPr>
            <w:r w:rsidRPr="008C1348">
              <w:rPr>
                <w:b/>
              </w:rPr>
              <w:t>INTERACT</w:t>
            </w:r>
          </w:p>
        </w:tc>
        <w:tc>
          <w:tcPr>
            <w:tcW w:w="3001" w:type="dxa"/>
          </w:tcPr>
          <w:p w:rsidR="0068700B" w:rsidRPr="008C1348" w:rsidRDefault="0068700B" w:rsidP="0068700B">
            <w:pPr>
              <w:numPr>
                <w:ilvl w:val="0"/>
                <w:numId w:val="27"/>
              </w:numPr>
            </w:pPr>
            <w:r w:rsidRPr="008C1348">
              <w:t>Description of product and disease or condition being treated/prevented</w:t>
            </w:r>
          </w:p>
          <w:p w:rsidR="0068700B" w:rsidRPr="008C1348" w:rsidRDefault="0068700B" w:rsidP="0068700B">
            <w:pPr>
              <w:numPr>
                <w:ilvl w:val="0"/>
                <w:numId w:val="27"/>
              </w:numPr>
            </w:pPr>
            <w:r w:rsidRPr="008C1348">
              <w:t>Information re: product development to date and future development plans</w:t>
            </w:r>
          </w:p>
          <w:p w:rsidR="0068700B" w:rsidRDefault="0068700B" w:rsidP="0068700B">
            <w:pPr>
              <w:numPr>
                <w:ilvl w:val="0"/>
                <w:numId w:val="27"/>
              </w:numPr>
            </w:pPr>
            <w:r w:rsidRPr="008C1348">
              <w:t>Brief statement summarizing meeting purpose</w:t>
            </w:r>
          </w:p>
          <w:p w:rsidR="0068700B" w:rsidRDefault="0068700B" w:rsidP="0068700B">
            <w:pPr>
              <w:numPr>
                <w:ilvl w:val="0"/>
                <w:numId w:val="27"/>
              </w:numPr>
            </w:pPr>
            <w:r w:rsidRPr="008C1348">
              <w:t>List of questions for FDA (grouped by topic) with a summary for each question explaining the context for the question</w:t>
            </w:r>
          </w:p>
        </w:tc>
        <w:tc>
          <w:tcPr>
            <w:tcW w:w="5179" w:type="dxa"/>
          </w:tcPr>
          <w:p w:rsidR="0068700B" w:rsidRDefault="0068700B" w:rsidP="00537D8D">
            <w:r w:rsidRPr="008C1348">
              <w:rPr>
                <w:b/>
                <w:bCs/>
              </w:rPr>
              <w:t>Do</w:t>
            </w:r>
            <w:r w:rsidRPr="008C1348">
              <w:t xml:space="preserve"> identify the specific investigational product to be evaluated in a clinical study and initiate strategic product development activities </w:t>
            </w:r>
            <w:r w:rsidRPr="008C1348">
              <w:rPr>
                <w:b/>
                <w:bCs/>
              </w:rPr>
              <w:t xml:space="preserve">prior </w:t>
            </w:r>
            <w:r w:rsidRPr="008C1348">
              <w:t>to requesting an INTERACT meeting.</w:t>
            </w:r>
          </w:p>
          <w:p w:rsidR="00537D8D" w:rsidRPr="008C1348" w:rsidRDefault="00537D8D" w:rsidP="00537D8D"/>
          <w:p w:rsidR="0068700B" w:rsidRPr="008C1348" w:rsidRDefault="0068700B" w:rsidP="006B75F9">
            <w:r w:rsidRPr="008C1348">
              <w:rPr>
                <w:b/>
                <w:bCs/>
              </w:rPr>
              <w:t>NOTE:</w:t>
            </w:r>
            <w:r w:rsidRPr="008C1348">
              <w:t xml:space="preserve"> Sponsor-investigators should not include questions re: investigational product selection/identification in the INTERACT meeting package.</w:t>
            </w:r>
          </w:p>
          <w:p w:rsidR="0068700B" w:rsidRDefault="0068700B" w:rsidP="006B75F9">
            <w:pPr>
              <w:rPr>
                <w:b/>
                <w:bCs/>
              </w:rPr>
            </w:pPr>
          </w:p>
          <w:p w:rsidR="0068700B" w:rsidRDefault="0068700B" w:rsidP="006B75F9">
            <w:r w:rsidRPr="008C1348">
              <w:rPr>
                <w:b/>
                <w:bCs/>
              </w:rPr>
              <w:t>Don’t</w:t>
            </w:r>
            <w:r w:rsidRPr="008C1348">
              <w:t xml:space="preserve"> request an INTERACT meeting if the sponsor-investigator has already requested and obtained formal regulatory advice about a similar product/indication. </w:t>
            </w:r>
          </w:p>
          <w:p w:rsidR="0068700B" w:rsidRDefault="0068700B" w:rsidP="006B75F9"/>
          <w:p w:rsidR="0068700B" w:rsidRPr="008C1348" w:rsidRDefault="0068700B" w:rsidP="006B75F9">
            <w:r w:rsidRPr="008C1348">
              <w:rPr>
                <w:b/>
                <w:bCs/>
              </w:rPr>
              <w:t>Don’t</w:t>
            </w:r>
            <w:r w:rsidRPr="008C1348">
              <w:t xml:space="preserve"> include questions regarding the adequacy and design of definitive toxicology studies in the INTERACT meeting package.</w:t>
            </w:r>
          </w:p>
          <w:p w:rsidR="0068700B" w:rsidRPr="008C1348" w:rsidRDefault="0068700B" w:rsidP="006B75F9">
            <w:r w:rsidRPr="008C1348">
              <w:t> </w:t>
            </w:r>
          </w:p>
          <w:p w:rsidR="0068700B" w:rsidRDefault="0068700B" w:rsidP="006B75F9">
            <w:r w:rsidRPr="008C1348">
              <w:rPr>
                <w:b/>
                <w:bCs/>
              </w:rPr>
              <w:t>NOTE:</w:t>
            </w:r>
            <w:r w:rsidRPr="008C1348">
              <w:t xml:space="preserve"> Any questions regarding definitive preclinical toxicology study design should be submitted as part of a pre-IND (vs. INTERACT) meeting package</w:t>
            </w:r>
            <w:r>
              <w:t>.</w:t>
            </w:r>
          </w:p>
          <w:p w:rsidR="0068700B" w:rsidRPr="008C1348" w:rsidRDefault="0068700B" w:rsidP="006B75F9"/>
          <w:p w:rsidR="00537D8D" w:rsidRDefault="0068700B" w:rsidP="00537D8D">
            <w:r w:rsidRPr="008C1348">
              <w:rPr>
                <w:b/>
                <w:bCs/>
              </w:rPr>
              <w:t>Don’t</w:t>
            </w:r>
            <w:r w:rsidRPr="008C1348">
              <w:t xml:space="preserve"> include requests for pre-review of completed proof-of-concept or toxicology studies.</w:t>
            </w:r>
          </w:p>
          <w:p w:rsidR="0068700B" w:rsidRPr="008C1348" w:rsidRDefault="0068700B" w:rsidP="00537D8D">
            <w:r w:rsidRPr="008C1348">
              <w:t xml:space="preserve"> </w:t>
            </w:r>
          </w:p>
          <w:p w:rsidR="0068700B" w:rsidRDefault="0068700B" w:rsidP="006B75F9">
            <w:r w:rsidRPr="008C1348">
              <w:rPr>
                <w:b/>
                <w:bCs/>
              </w:rPr>
              <w:t>NOTE:</w:t>
            </w:r>
            <w:r w:rsidRPr="008C1348">
              <w:t xml:space="preserve"> IND submissions (vs. INTERACT meetings) involve FDA review of final study reports for completed studies.</w:t>
            </w:r>
          </w:p>
          <w:p w:rsidR="0068700B" w:rsidRPr="008C1348" w:rsidRDefault="0068700B" w:rsidP="006B75F9"/>
          <w:p w:rsidR="0068700B" w:rsidRDefault="0068700B" w:rsidP="006B75F9">
            <w:r w:rsidRPr="008C1348">
              <w:rPr>
                <w:b/>
                <w:bCs/>
              </w:rPr>
              <w:t>Don’t</w:t>
            </w:r>
            <w:r w:rsidRPr="008C1348">
              <w:t xml:space="preserve"> include questions re: preclinical testing plan(s) without providing preliminary data from pilot studies. </w:t>
            </w:r>
          </w:p>
          <w:p w:rsidR="0068700B" w:rsidRPr="008C1348" w:rsidRDefault="0068700B" w:rsidP="006B75F9"/>
          <w:p w:rsidR="0068700B" w:rsidRDefault="0068700B" w:rsidP="006B75F9">
            <w:r w:rsidRPr="008C1348">
              <w:rPr>
                <w:b/>
                <w:bCs/>
              </w:rPr>
              <w:t>NOTE:</w:t>
            </w:r>
            <w:r w:rsidRPr="008C1348">
              <w:t xml:space="preserve">  Request for review of clinical study designs or protocols should be included in a pre-IND submission vs. an INTERACT meeting package.</w:t>
            </w:r>
          </w:p>
          <w:p w:rsidR="0068700B" w:rsidRDefault="0068700B" w:rsidP="006B75F9"/>
        </w:tc>
      </w:tr>
    </w:tbl>
    <w:p w:rsidR="0068700B" w:rsidRDefault="0068700B" w:rsidP="006870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</w:p>
    <w:p w:rsidR="00B4046F" w:rsidRPr="00591A12" w:rsidRDefault="0083152A" w:rsidP="006870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  <w:r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5972175" cy="1404620"/>
                <wp:effectExtent l="0" t="0" r="28575" b="17145"/>
                <wp:docPr id="18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2450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5A3" w:rsidRDefault="000545A3" w:rsidP="002450D2">
                            <w:r>
                              <w:rPr>
                                <w:sz w:val="24"/>
                                <w:szCs w:val="24"/>
                              </w:rPr>
                              <w:t xml:space="preserve">The table includes such information as at what point in product development to request each meeting type, the scope of meeting topics covered in an INTERACT vs. Pre-IND meeting </w:t>
                            </w:r>
                            <w:r w:rsidRPr="00BF69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meeting package “dos and don’ts” for each meeting type.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">
                <v:stroke dashstyle="1 1"/>
                <v:textbox style="mso-fit-shape-to-text:t">
                  <w:txbxContent>
                    <w:p w:rsidR="000545A3" w:rsidRDefault="000545A3" w:rsidP="002450D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r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0545A3" w:rsidRDefault="000545A3" w:rsidP="002450D2">
                      <w:r>
                        <w:rPr>
                          <w:sz w:val="24"/>
                          <w:szCs w:val="24"/>
                        </w:rPr>
                        <w:t xml:space="preserve">The table includes such information as at what point in product development to request each meeting type, the scope of meeting topics covered in an INTERACT vs. Pre-IND meeting </w:t>
                      </w:r>
                      <w:r w:rsidRPr="00BF69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sz w:val="24"/>
                          <w:szCs w:val="24"/>
                        </w:rPr>
                        <w:t>meeting package “dos and don’ts” for each meeting type.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700B" w:rsidRPr="009E63F2" w:rsidRDefault="00450E81" w:rsidP="009E63F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>
        <w:pict>
          <v:rect id="_x0000_i1045" style="width:0;height:1.5pt" o:hralign="center" o:hrstd="t" o:hr="t" fillcolor="#a0a0a0" stroked="f"/>
        </w:pict>
      </w:r>
      <w:r w:rsidR="0068700B">
        <w:rPr>
          <w:rFonts w:ascii="Calibri" w:hAnsi="Calibri" w:cs="Calibri"/>
          <w:bCs/>
          <w:kern w:val="24"/>
          <w:sz w:val="20"/>
          <w:szCs w:val="20"/>
        </w:rPr>
        <w:t>Slide 19</w:t>
      </w:r>
    </w:p>
    <w:p w:rsidR="00926477" w:rsidRPr="00C248AF" w:rsidRDefault="00926477" w:rsidP="00933C20">
      <w:pPr>
        <w:pStyle w:val="Heading1"/>
      </w:pPr>
      <w:r w:rsidRPr="00C248AF">
        <w:t xml:space="preserve">INTERACT vs. Pre-IND Meeting (3) 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Third and final table of differences."/>
      </w:tblPr>
      <w:tblGrid>
        <w:gridCol w:w="1129"/>
        <w:gridCol w:w="3276"/>
        <w:gridCol w:w="4945"/>
      </w:tblGrid>
      <w:tr w:rsidR="00D319AC" w:rsidTr="004959EF">
        <w:trPr>
          <w:tblHeader/>
        </w:trPr>
        <w:tc>
          <w:tcPr>
            <w:tcW w:w="1129" w:type="dxa"/>
            <w:shd w:val="clear" w:color="auto" w:fill="C5E0B3" w:themeFill="accent6" w:themeFillTint="66"/>
          </w:tcPr>
          <w:p w:rsidR="00D319AC" w:rsidRDefault="00D319AC" w:rsidP="00D319AC">
            <w:pPr>
              <w:jc w:val="center"/>
              <w:rPr>
                <w:b/>
              </w:rPr>
            </w:pPr>
            <w:r w:rsidRPr="008C1348">
              <w:rPr>
                <w:b/>
              </w:rPr>
              <w:t>Meeting Type</w:t>
            </w:r>
          </w:p>
          <w:p w:rsidR="00D319AC" w:rsidRPr="008C1348" w:rsidRDefault="00D319AC" w:rsidP="00D319AC">
            <w:pPr>
              <w:jc w:val="center"/>
              <w:rPr>
                <w:b/>
              </w:rPr>
            </w:pPr>
          </w:p>
        </w:tc>
        <w:tc>
          <w:tcPr>
            <w:tcW w:w="3276" w:type="dxa"/>
            <w:shd w:val="clear" w:color="auto" w:fill="D9E2F3" w:themeFill="accent5" w:themeFillTint="33"/>
          </w:tcPr>
          <w:p w:rsidR="00D319AC" w:rsidRPr="008C1348" w:rsidRDefault="00D319AC" w:rsidP="00D319AC">
            <w:pPr>
              <w:jc w:val="center"/>
              <w:rPr>
                <w:b/>
              </w:rPr>
            </w:pPr>
            <w:r w:rsidRPr="008C1348">
              <w:rPr>
                <w:b/>
              </w:rPr>
              <w:t>Meeting Package Content</w:t>
            </w:r>
          </w:p>
        </w:tc>
        <w:tc>
          <w:tcPr>
            <w:tcW w:w="4945" w:type="dxa"/>
            <w:shd w:val="clear" w:color="auto" w:fill="D9E2F3" w:themeFill="accent5" w:themeFillTint="33"/>
          </w:tcPr>
          <w:p w:rsidR="00D319AC" w:rsidRPr="008C1348" w:rsidRDefault="00D319AC" w:rsidP="00D319AC">
            <w:pPr>
              <w:jc w:val="center"/>
              <w:rPr>
                <w:b/>
              </w:rPr>
            </w:pPr>
            <w:r w:rsidRPr="008C1348">
              <w:rPr>
                <w:b/>
                <w:bCs/>
              </w:rPr>
              <w:t>Meeting Package “Dos &amp; Don’ts”</w:t>
            </w:r>
          </w:p>
        </w:tc>
      </w:tr>
      <w:tr w:rsidR="00D319AC" w:rsidTr="002450D2">
        <w:tc>
          <w:tcPr>
            <w:tcW w:w="1129" w:type="dxa"/>
            <w:shd w:val="clear" w:color="auto" w:fill="C5E0B3" w:themeFill="accent6" w:themeFillTint="66"/>
          </w:tcPr>
          <w:p w:rsidR="00D319AC" w:rsidRPr="008C1348" w:rsidRDefault="00D319AC" w:rsidP="006B75F9">
            <w:pPr>
              <w:rPr>
                <w:b/>
              </w:rPr>
            </w:pPr>
            <w:r w:rsidRPr="008C1348">
              <w:rPr>
                <w:b/>
              </w:rPr>
              <w:t>Pre-IND</w:t>
            </w:r>
          </w:p>
        </w:tc>
        <w:tc>
          <w:tcPr>
            <w:tcW w:w="3276" w:type="dxa"/>
          </w:tcPr>
          <w:p w:rsidR="00D319AC" w:rsidRPr="008C1348" w:rsidRDefault="00D319AC" w:rsidP="006B75F9">
            <w:pPr>
              <w:numPr>
                <w:ilvl w:val="0"/>
                <w:numId w:val="28"/>
              </w:numPr>
            </w:pPr>
            <w:r w:rsidRPr="008C1348">
              <w:t>Description of product manufacturing and testing</w:t>
            </w:r>
          </w:p>
          <w:p w:rsidR="00D319AC" w:rsidRPr="008C1348" w:rsidRDefault="00D319AC" w:rsidP="006B75F9">
            <w:pPr>
              <w:numPr>
                <w:ilvl w:val="0"/>
                <w:numId w:val="28"/>
              </w:numPr>
            </w:pPr>
            <w:r w:rsidRPr="008C1348">
              <w:t>Completed and planned preclinical study summaries</w:t>
            </w:r>
          </w:p>
          <w:p w:rsidR="00D319AC" w:rsidRPr="008C1348" w:rsidRDefault="00D319AC" w:rsidP="006B75F9">
            <w:pPr>
              <w:numPr>
                <w:ilvl w:val="0"/>
                <w:numId w:val="28"/>
              </w:numPr>
            </w:pPr>
            <w:r w:rsidRPr="008C1348">
              <w:t>Phase 1 clinical study design or protocol</w:t>
            </w:r>
          </w:p>
          <w:p w:rsidR="00D319AC" w:rsidRPr="008C1348" w:rsidRDefault="00D319AC" w:rsidP="006B75F9">
            <w:r w:rsidRPr="008C1348">
              <w:t> </w:t>
            </w:r>
          </w:p>
          <w:p w:rsidR="00D319AC" w:rsidRPr="008C1348" w:rsidRDefault="00D319AC" w:rsidP="006B75F9">
            <w:r w:rsidRPr="008C1348">
              <w:rPr>
                <w:b/>
                <w:bCs/>
              </w:rPr>
              <w:t>NOTE:</w:t>
            </w:r>
            <w:r w:rsidRPr="008C1348">
              <w:t xml:space="preserve"> Questions for pre-IND meetings are included with the meeting request submission and it is also recommended that pre-IND questions be included in the meeting package.</w:t>
            </w:r>
          </w:p>
          <w:p w:rsidR="00D319AC" w:rsidRDefault="00D319AC" w:rsidP="006B75F9"/>
        </w:tc>
        <w:tc>
          <w:tcPr>
            <w:tcW w:w="4945" w:type="dxa"/>
          </w:tcPr>
          <w:p w:rsidR="00D319AC" w:rsidRDefault="00D319AC" w:rsidP="00537D8D">
            <w:r w:rsidRPr="008C1348">
              <w:rPr>
                <w:b/>
                <w:bCs/>
              </w:rPr>
              <w:t>Do</w:t>
            </w:r>
            <w:r w:rsidRPr="008C1348">
              <w:t xml:space="preserve"> make sure that a pre-IND meeting is needed (i.e. ensure that the answers to your questions are not available in FDA guidance documents)</w:t>
            </w:r>
            <w:r>
              <w:t>.</w:t>
            </w:r>
          </w:p>
          <w:p w:rsidR="00537D8D" w:rsidRPr="008C1348" w:rsidRDefault="00537D8D" w:rsidP="00537D8D"/>
          <w:p w:rsidR="00D319AC" w:rsidRDefault="00D319AC" w:rsidP="00537D8D">
            <w:r w:rsidRPr="008C1348">
              <w:rPr>
                <w:b/>
                <w:bCs/>
              </w:rPr>
              <w:t xml:space="preserve">Do </w:t>
            </w:r>
            <w:r w:rsidRPr="008C1348">
              <w:t>include adequate CMC information</w:t>
            </w:r>
            <w:r>
              <w:t>.</w:t>
            </w:r>
          </w:p>
          <w:p w:rsidR="00537D8D" w:rsidRPr="008C1348" w:rsidRDefault="00537D8D" w:rsidP="00537D8D"/>
          <w:p w:rsidR="00D319AC" w:rsidRPr="008C1348" w:rsidRDefault="00D319AC" w:rsidP="006B75F9">
            <w:r w:rsidRPr="008C1348">
              <w:rPr>
                <w:b/>
                <w:bCs/>
              </w:rPr>
              <w:t>NOTE:</w:t>
            </w:r>
            <w:r w:rsidRPr="008C1348">
              <w:t xml:space="preserve"> Include a description of the manufacturing scheme for the active pharmaceutical ingredient (API) and formulation for clinical study.</w:t>
            </w:r>
          </w:p>
          <w:p w:rsidR="00D319AC" w:rsidRDefault="00D319AC" w:rsidP="006B75F9">
            <w:r w:rsidRPr="008C1348">
              <w:rPr>
                <w:b/>
                <w:bCs/>
              </w:rPr>
              <w:t>Do</w:t>
            </w:r>
            <w:r w:rsidRPr="008C1348">
              <w:t xml:space="preserve"> include sufficient pre-clinical support</w:t>
            </w:r>
            <w:r>
              <w:t>.</w:t>
            </w:r>
          </w:p>
          <w:p w:rsidR="00D319AC" w:rsidRDefault="00D319AC" w:rsidP="006B75F9"/>
          <w:p w:rsidR="00D319AC" w:rsidRPr="008C1348" w:rsidRDefault="00D319AC" w:rsidP="006B75F9">
            <w:r w:rsidRPr="008C1348">
              <w:rPr>
                <w:b/>
                <w:bCs/>
              </w:rPr>
              <w:t>Don’t</w:t>
            </w:r>
            <w:r w:rsidRPr="008C1348">
              <w:t xml:space="preserve"> submit an unacceptable clinical trial design</w:t>
            </w:r>
            <w:r>
              <w:t>.</w:t>
            </w:r>
          </w:p>
          <w:p w:rsidR="00D319AC" w:rsidRPr="008C1348" w:rsidRDefault="00D319AC" w:rsidP="006B75F9">
            <w:r w:rsidRPr="008C1348">
              <w:t> </w:t>
            </w:r>
          </w:p>
          <w:p w:rsidR="00D319AC" w:rsidRPr="008C1348" w:rsidRDefault="00D319AC" w:rsidP="006B75F9">
            <w:r w:rsidRPr="008C1348">
              <w:rPr>
                <w:b/>
                <w:bCs/>
              </w:rPr>
              <w:t>Do</w:t>
            </w:r>
            <w:r w:rsidRPr="008C1348">
              <w:t xml:space="preserve"> comply with Good Clinical Practices (GCPs)</w:t>
            </w:r>
            <w:r>
              <w:t>.</w:t>
            </w:r>
          </w:p>
          <w:p w:rsidR="00D319AC" w:rsidRPr="008C1348" w:rsidRDefault="00D319AC" w:rsidP="006B75F9">
            <w:r w:rsidRPr="008C1348">
              <w:t> </w:t>
            </w:r>
          </w:p>
          <w:p w:rsidR="00D319AC" w:rsidRDefault="00D319AC" w:rsidP="006B75F9">
            <w:r w:rsidRPr="008C1348">
              <w:rPr>
                <w:b/>
                <w:bCs/>
              </w:rPr>
              <w:t>Do</w:t>
            </w:r>
            <w:r w:rsidRPr="008C1348">
              <w:t xml:space="preserve"> include adequate dosage selection information</w:t>
            </w:r>
            <w:r>
              <w:t>.</w:t>
            </w:r>
          </w:p>
          <w:p w:rsidR="00D319AC" w:rsidRPr="008C1348" w:rsidRDefault="00D319AC" w:rsidP="006B75F9">
            <w:r w:rsidRPr="008C1348">
              <w:t xml:space="preserve"> </w:t>
            </w:r>
          </w:p>
          <w:p w:rsidR="00D319AC" w:rsidRPr="008C1348" w:rsidRDefault="00D319AC" w:rsidP="006B75F9">
            <w:r w:rsidRPr="008C1348">
              <w:rPr>
                <w:b/>
                <w:bCs/>
              </w:rPr>
              <w:t>Don’t</w:t>
            </w:r>
            <w:r w:rsidRPr="008C1348">
              <w:t xml:space="preserve"> present data during the meeting that is not included in the meeting packet</w:t>
            </w:r>
            <w:r>
              <w:t>.</w:t>
            </w:r>
          </w:p>
          <w:p w:rsidR="00D319AC" w:rsidRPr="008C1348" w:rsidRDefault="00D319AC" w:rsidP="006B75F9">
            <w:r w:rsidRPr="008C1348">
              <w:t> </w:t>
            </w:r>
          </w:p>
          <w:p w:rsidR="00D319AC" w:rsidRPr="008C1348" w:rsidRDefault="00D319AC" w:rsidP="006B75F9">
            <w:r w:rsidRPr="008C1348">
              <w:rPr>
                <w:b/>
                <w:bCs/>
              </w:rPr>
              <w:t>Do</w:t>
            </w:r>
            <w:r w:rsidRPr="008C1348">
              <w:t xml:space="preserve"> submit a copy of the meeting request with the meeting package including updates to reflect the most current information</w:t>
            </w:r>
            <w:r>
              <w:t>.</w:t>
            </w:r>
          </w:p>
          <w:p w:rsidR="00D319AC" w:rsidRDefault="00D319AC" w:rsidP="006B75F9"/>
        </w:tc>
      </w:tr>
    </w:tbl>
    <w:p w:rsidR="0068700B" w:rsidRDefault="0068700B" w:rsidP="006870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</w:p>
    <w:p w:rsidR="00B4046F" w:rsidRPr="00591A12" w:rsidRDefault="0083152A" w:rsidP="006870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  <w:r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inline distT="0" distB="0" distL="0" distR="0">
                <wp:extent cx="5972175" cy="1404620"/>
                <wp:effectExtent l="0" t="0" r="28575" b="27940"/>
                <wp:docPr id="19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2450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5A3" w:rsidRDefault="000545A3" w:rsidP="002450D2">
                            <w:r>
                              <w:rPr>
                                <w:sz w:val="24"/>
                                <w:szCs w:val="24"/>
                              </w:rPr>
                              <w:t>I won’t review the table in detail, as it is included as a resource to assist sponsor-investigators in navigating the INTERACT meeting request and submission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">
                <v:stroke dashstyle="1 1"/>
                <v:textbox style="mso-fit-shape-to-text:t">
                  <w:txbxContent>
                    <w:p w:rsidR="000545A3" w:rsidRDefault="000545A3" w:rsidP="002450D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r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0545A3" w:rsidRDefault="000545A3" w:rsidP="002450D2">
                      <w:r>
                        <w:rPr>
                          <w:sz w:val="24"/>
                          <w:szCs w:val="24"/>
                        </w:rPr>
                        <w:t>I won’t review the table in detail, as it is included as a resource to assist sponsor-investigators in navigating the INTERACT meeting request and submission process.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63F2" w:rsidRDefault="009E63F2">
      <w:r>
        <w:br w:type="page"/>
      </w:r>
    </w:p>
    <w:p w:rsidR="00D319AC" w:rsidRPr="001963BB" w:rsidRDefault="00450E81" w:rsidP="00D319A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>
        <w:lastRenderedPageBreak/>
        <w:pict>
          <v:rect id="_x0000_i1046" style="width:0;height:1.5pt" o:hralign="center" o:hrstd="t" o:hr="t" fillcolor="#a0a0a0" stroked="f"/>
        </w:pict>
      </w:r>
    </w:p>
    <w:p w:rsidR="00D319AC" w:rsidRDefault="00D319AC" w:rsidP="009E63F2">
      <w:pPr>
        <w:rPr>
          <w:rFonts w:ascii="Calibri" w:hAnsi="Calibri" w:cs="Calibri"/>
          <w:bCs/>
          <w:kern w:val="24"/>
          <w:sz w:val="20"/>
          <w:szCs w:val="20"/>
        </w:rPr>
      </w:pPr>
      <w:r>
        <w:rPr>
          <w:rFonts w:ascii="Calibri" w:hAnsi="Calibri" w:cs="Calibri"/>
          <w:bCs/>
          <w:kern w:val="24"/>
          <w:sz w:val="20"/>
          <w:szCs w:val="20"/>
        </w:rPr>
        <w:t>Slide 20</w:t>
      </w:r>
    </w:p>
    <w:p w:rsidR="00926477" w:rsidRPr="00591A12" w:rsidRDefault="00926477" w:rsidP="00933C20">
      <w:pPr>
        <w:pStyle w:val="Heading1"/>
      </w:pPr>
      <w:bookmarkStart w:id="15" w:name="_Toc16684533"/>
      <w:r w:rsidRPr="00591A12">
        <w:t>GTRP Clinical Coordinating Center (CCC) Services</w:t>
      </w:r>
      <w:bookmarkEnd w:id="15"/>
    </w:p>
    <w:p w:rsidR="00926477" w:rsidRPr="00591A12" w:rsidRDefault="00926477" w:rsidP="00D319A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The NHLBI Gene Therapy Resource Program (GTRP) Clinical Coordinating Center (CCC) can provide regulatory consultation and assistance to sponsor-investigators to:</w:t>
      </w:r>
    </w:p>
    <w:p w:rsidR="00926477" w:rsidRPr="00591A12" w:rsidRDefault="00926477" w:rsidP="00D319AC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 xml:space="preserve">Prepare INTERACT meeting package (working with the sponsor-investigator) </w:t>
      </w:r>
    </w:p>
    <w:p w:rsidR="00926477" w:rsidRPr="00591A12" w:rsidRDefault="00926477" w:rsidP="00D319AC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Schedule INTERACT meeting</w:t>
      </w:r>
    </w:p>
    <w:p w:rsidR="00926477" w:rsidRPr="00591A12" w:rsidRDefault="00926477" w:rsidP="00D319AC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Participate as listeners on INTERACT teleconference meeting</w:t>
      </w:r>
    </w:p>
    <w:p w:rsidR="00926477" w:rsidRPr="00591A12" w:rsidRDefault="00926477" w:rsidP="00D319AC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Prepare INTERACT meeting minutes</w:t>
      </w:r>
    </w:p>
    <w:p w:rsidR="00926477" w:rsidRPr="00591A12" w:rsidRDefault="00926477" w:rsidP="00D319AC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>Provide meeting minutes to sponsor-investigator and, if instructed, to CBER.</w:t>
      </w:r>
    </w:p>
    <w:p w:rsidR="00926477" w:rsidRPr="00D319AC" w:rsidRDefault="00926477" w:rsidP="00D319AC">
      <w:pPr>
        <w:autoSpaceDE w:val="0"/>
        <w:autoSpaceDN w:val="0"/>
        <w:adjustRightInd w:val="0"/>
        <w:spacing w:line="240" w:lineRule="auto"/>
        <w:ind w:left="720"/>
        <w:rPr>
          <w:rFonts w:ascii="Calibri" w:eastAsia="Times New Roman" w:hAnsi="Times New Roman" w:cs="Calibri"/>
          <w:kern w:val="24"/>
          <w:sz w:val="28"/>
          <w:szCs w:val="28"/>
        </w:rPr>
      </w:pPr>
      <w:r w:rsidRPr="00591A12">
        <w:rPr>
          <w:rFonts w:ascii="Calibri" w:hAnsi="Calibri" w:cs="Calibri"/>
          <w:b/>
          <w:bCs/>
          <w:kern w:val="24"/>
          <w:sz w:val="28"/>
          <w:szCs w:val="28"/>
        </w:rPr>
        <w:t xml:space="preserve">NOTE: </w:t>
      </w:r>
      <w:r w:rsidRPr="00591A12">
        <w:rPr>
          <w:rFonts w:ascii="Calibri" w:hAnsi="Calibri" w:cs="Calibri"/>
          <w:kern w:val="24"/>
          <w:sz w:val="28"/>
          <w:szCs w:val="28"/>
        </w:rPr>
        <w:t>A</w:t>
      </w:r>
      <w:r w:rsidRPr="00591A12">
        <w:rPr>
          <w:rFonts w:ascii="Calibri" w:eastAsia="Times New Roman" w:hAnsi="Times New Roman" w:cs="Calibri"/>
          <w:kern w:val="24"/>
          <w:sz w:val="28"/>
          <w:szCs w:val="28"/>
        </w:rPr>
        <w:t>ny meeting minutes drafted by the CCC are unofficial and, if submitted, will not be reviewed by CBER in any manner.</w:t>
      </w:r>
      <w:r w:rsidR="00D319AC">
        <w:rPr>
          <w:rFonts w:ascii="Calibri" w:eastAsia="Times New Roman" w:hAnsi="Times New Roman" w:cs="Calibri"/>
          <w:kern w:val="24"/>
          <w:sz w:val="28"/>
          <w:szCs w:val="28"/>
        </w:rPr>
        <w:t xml:space="preserve"> </w:t>
      </w:r>
    </w:p>
    <w:p w:rsidR="00926477" w:rsidRDefault="00926477" w:rsidP="00D319AC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kern w:val="24"/>
          <w:sz w:val="28"/>
          <w:szCs w:val="28"/>
        </w:rPr>
      </w:pPr>
      <w:r w:rsidRPr="00591A12">
        <w:rPr>
          <w:rFonts w:ascii="Calibri" w:hAnsi="Calibri" w:cs="Calibri"/>
          <w:kern w:val="24"/>
          <w:sz w:val="28"/>
          <w:szCs w:val="28"/>
        </w:rPr>
        <w:t xml:space="preserve">For information regarding the GTRP service request process, contact the GTRP CCC at </w:t>
      </w:r>
      <w:hyperlink r:id="rId20" w:history="1">
        <w:r w:rsidR="00D319AC" w:rsidRPr="00244C78">
          <w:rPr>
            <w:rStyle w:val="Hyperlink"/>
            <w:rFonts w:ascii="Calibri" w:hAnsi="Calibri" w:cs="Calibri"/>
            <w:kern w:val="24"/>
            <w:sz w:val="28"/>
            <w:szCs w:val="28"/>
          </w:rPr>
          <w:t>GTRPCCC@s-3.com</w:t>
        </w:r>
      </w:hyperlink>
      <w:r w:rsidRPr="00591A12">
        <w:rPr>
          <w:rFonts w:ascii="Calibri" w:hAnsi="Calibri" w:cs="Calibri"/>
          <w:kern w:val="24"/>
          <w:sz w:val="28"/>
          <w:szCs w:val="28"/>
        </w:rPr>
        <w:t>.</w:t>
      </w:r>
    </w:p>
    <w:p w:rsidR="009E63F2" w:rsidRDefault="0083152A">
      <w:r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inline distT="0" distB="0" distL="0" distR="0">
                <wp:extent cx="5972175" cy="1404620"/>
                <wp:effectExtent l="0" t="0" r="28575" b="20320"/>
                <wp:docPr id="20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2450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5A3" w:rsidRPr="003E7F87" w:rsidRDefault="000545A3" w:rsidP="0024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7F87">
                              <w:rPr>
                                <w:sz w:val="24"/>
                                <w:szCs w:val="24"/>
                              </w:rPr>
                              <w:t>GTRP Clinical Coordinating Center (CCC) Services</w:t>
                            </w:r>
                          </w:p>
                          <w:p w:rsidR="000545A3" w:rsidRDefault="000545A3" w:rsidP="0024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18DC">
                              <w:rPr>
                                <w:sz w:val="24"/>
                                <w:szCs w:val="24"/>
                              </w:rPr>
                              <w:t>As a provided service of the Gene Therapy Resource Program (</w:t>
                            </w:r>
                            <w:r w:rsidRPr="002C18DC">
                              <w:rPr>
                                <w:b/>
                                <w:sz w:val="24"/>
                                <w:szCs w:val="24"/>
                              </w:rPr>
                              <w:t>or GTRP</w:t>
                            </w:r>
                            <w:r w:rsidRPr="002C18DC">
                              <w:rPr>
                                <w:sz w:val="24"/>
                                <w:szCs w:val="24"/>
                              </w:rPr>
                              <w:t>), the Clinical Coordinating Center (</w:t>
                            </w:r>
                            <w:r w:rsidRPr="002C18DC">
                              <w:rPr>
                                <w:b/>
                                <w:sz w:val="24"/>
                                <w:szCs w:val="24"/>
                              </w:rPr>
                              <w:t>or CCC</w:t>
                            </w:r>
                            <w:r w:rsidRPr="002C18DC">
                              <w:rPr>
                                <w:sz w:val="24"/>
                                <w:szCs w:val="24"/>
                              </w:rPr>
                              <w:t>) can provide regulatory consultation and assistance, working with the sponsor-investigator in the preparation of an INTERACT Meeting</w:t>
                            </w:r>
                            <w:r w:rsidRPr="00AF6769">
                              <w:rPr>
                                <w:sz w:val="24"/>
                                <w:szCs w:val="24"/>
                              </w:rPr>
                              <w:t xml:space="preserve"> Package and in the scheduling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Pr="00AF6769">
                              <w:rPr>
                                <w:sz w:val="24"/>
                                <w:szCs w:val="24"/>
                              </w:rPr>
                              <w:t>INTERACT meeting.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545A3" w:rsidRPr="00D223F0" w:rsidRDefault="000545A3" w:rsidP="002450D2"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151242">
                              <w:rPr>
                                <w:sz w:val="24"/>
                                <w:szCs w:val="24"/>
                              </w:rPr>
                              <w:t xml:space="preserve">he CCC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can also </w:t>
                            </w:r>
                            <w:r w:rsidRPr="00151242">
                              <w:rPr>
                                <w:sz w:val="24"/>
                                <w:szCs w:val="24"/>
                              </w:rPr>
                              <w:t>participate as listeners on the INTERACT teleconference meeting, prepare INTERACT meeting minutes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provide the meeting minutes </w:t>
                            </w:r>
                            <w:r w:rsidRPr="00151242">
                              <w:rPr>
                                <w:sz w:val="24"/>
                                <w:szCs w:val="24"/>
                              </w:rPr>
                              <w:t>to the sponsor-investigator and, if instructed by the sponsor-investigator, to CBER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2785E">
                              <w:rPr>
                                <w:sz w:val="24"/>
                                <w:szCs w:val="24"/>
                              </w:rPr>
                              <w:t>Please note that any meeting minutes drafted by the CCC are unofficial and, if submitted, will not be reviewed by CBER in any manner.</w:t>
                            </w:r>
                            <w:r w:rsidRPr="00D223F0">
                              <w:t xml:space="preserve"> </w:t>
                            </w:r>
                          </w:p>
                          <w:p w:rsidR="000545A3" w:rsidRDefault="000545A3" w:rsidP="0024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information regarding the GTRP service request process, contact the GTRP CCC at </w:t>
                            </w:r>
                            <w:hyperlink r:id="rId21" w:history="1">
                              <w:r w:rsidRPr="00B43CF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GTRPCCC@s-3.com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545A3" w:rsidRDefault="000545A3" w:rsidP="00831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">
                <v:stroke dashstyle="1 1"/>
                <v:textbox style="mso-fit-shape-to-text:t">
                  <w:txbxContent>
                    <w:p w:rsidR="000545A3" w:rsidRDefault="000545A3" w:rsidP="002450D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r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0545A3" w:rsidRPr="003E7F87" w:rsidRDefault="000545A3" w:rsidP="002450D2">
                      <w:pPr>
                        <w:rPr>
                          <w:sz w:val="24"/>
                          <w:szCs w:val="24"/>
                        </w:rPr>
                      </w:pPr>
                      <w:r w:rsidRPr="003E7F87">
                        <w:rPr>
                          <w:sz w:val="24"/>
                          <w:szCs w:val="24"/>
                        </w:rPr>
                        <w:t>GTRP Clinical Coordinating Center (CCC) Services</w:t>
                      </w:r>
                    </w:p>
                    <w:p w:rsidR="000545A3" w:rsidRDefault="000545A3" w:rsidP="002450D2">
                      <w:pPr>
                        <w:rPr>
                          <w:sz w:val="24"/>
                          <w:szCs w:val="24"/>
                        </w:rPr>
                      </w:pPr>
                      <w:r w:rsidRPr="002C18DC">
                        <w:rPr>
                          <w:sz w:val="24"/>
                          <w:szCs w:val="24"/>
                        </w:rPr>
                        <w:t>As a provided service of the Gene Therapy Resource Program (</w:t>
                      </w:r>
                      <w:r w:rsidRPr="002C18DC">
                        <w:rPr>
                          <w:b/>
                          <w:sz w:val="24"/>
                          <w:szCs w:val="24"/>
                        </w:rPr>
                        <w:t>or GTRP</w:t>
                      </w:r>
                      <w:r w:rsidRPr="002C18DC">
                        <w:rPr>
                          <w:sz w:val="24"/>
                          <w:szCs w:val="24"/>
                        </w:rPr>
                        <w:t>), the Clinical Coordinating Center (</w:t>
                      </w:r>
                      <w:r w:rsidRPr="002C18DC">
                        <w:rPr>
                          <w:b/>
                          <w:sz w:val="24"/>
                          <w:szCs w:val="24"/>
                        </w:rPr>
                        <w:t>or CCC</w:t>
                      </w:r>
                      <w:r w:rsidRPr="002C18DC">
                        <w:rPr>
                          <w:sz w:val="24"/>
                          <w:szCs w:val="24"/>
                        </w:rPr>
                        <w:t>) can provide regulatory consultation and assistance, working with the sponsor-investigator in the preparation of an INTERACT Meeting</w:t>
                      </w:r>
                      <w:r w:rsidRPr="00AF6769">
                        <w:rPr>
                          <w:sz w:val="24"/>
                          <w:szCs w:val="24"/>
                        </w:rPr>
                        <w:t xml:space="preserve"> Package and in the scheduling of </w:t>
                      </w:r>
                      <w:r>
                        <w:rPr>
                          <w:sz w:val="24"/>
                          <w:szCs w:val="24"/>
                        </w:rPr>
                        <w:t xml:space="preserve">an </w:t>
                      </w:r>
                      <w:r w:rsidRPr="00AF6769">
                        <w:rPr>
                          <w:sz w:val="24"/>
                          <w:szCs w:val="24"/>
                        </w:rPr>
                        <w:t>INTERACT meeting.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0545A3" w:rsidRPr="00D223F0" w:rsidRDefault="000545A3" w:rsidP="002450D2"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151242">
                        <w:rPr>
                          <w:sz w:val="24"/>
                          <w:szCs w:val="24"/>
                        </w:rPr>
                        <w:t xml:space="preserve">he CCC </w:t>
                      </w:r>
                      <w:r>
                        <w:rPr>
                          <w:sz w:val="24"/>
                          <w:szCs w:val="24"/>
                        </w:rPr>
                        <w:t xml:space="preserve">can also </w:t>
                      </w:r>
                      <w:r w:rsidRPr="00151242">
                        <w:rPr>
                          <w:sz w:val="24"/>
                          <w:szCs w:val="24"/>
                        </w:rPr>
                        <w:t>participate as listeners on the INTERACT teleconference meeting, prepare INTERACT meeting minutes</w:t>
                      </w:r>
                      <w:r>
                        <w:rPr>
                          <w:sz w:val="24"/>
                          <w:szCs w:val="24"/>
                        </w:rPr>
                        <w:t xml:space="preserve">, provide the meeting minutes </w:t>
                      </w:r>
                      <w:r w:rsidRPr="00151242">
                        <w:rPr>
                          <w:sz w:val="24"/>
                          <w:szCs w:val="24"/>
                        </w:rPr>
                        <w:t>to the sponsor-investigator and, if instructed by the sponsor-investigator, to CBER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C2785E">
                        <w:rPr>
                          <w:sz w:val="24"/>
                          <w:szCs w:val="24"/>
                        </w:rPr>
                        <w:t>Please note that any meeting minutes drafted by the CCC are unofficial and, if submitted, will not be reviewed by CBER in any manner.</w:t>
                      </w:r>
                      <w:r w:rsidRPr="00D223F0">
                        <w:t xml:space="preserve"> </w:t>
                      </w:r>
                    </w:p>
                    <w:p w:rsidR="000545A3" w:rsidRDefault="000545A3" w:rsidP="00245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information regarding the GTRP service request process, contact the GTRP CCC at </w:t>
                      </w:r>
                      <w:hyperlink r:id="rId22" w:history="1">
                        <w:r w:rsidRPr="00B43CF7">
                          <w:rPr>
                            <w:rStyle w:val="Hyperlink"/>
                            <w:sz w:val="24"/>
                            <w:szCs w:val="24"/>
                          </w:rPr>
                          <w:t>GTRPCCC@s-3.com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545A3" w:rsidRDefault="000545A3" w:rsidP="0083152A"/>
                  </w:txbxContent>
                </v:textbox>
                <w10:anchorlock/>
              </v:shape>
            </w:pict>
          </mc:Fallback>
        </mc:AlternateContent>
      </w:r>
      <w:r w:rsidR="009E63F2">
        <w:br w:type="page"/>
      </w:r>
    </w:p>
    <w:p w:rsidR="00D319AC" w:rsidRPr="001963BB" w:rsidRDefault="00450E81" w:rsidP="00D319A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24"/>
          <w:sz w:val="32"/>
          <w:szCs w:val="32"/>
        </w:rPr>
      </w:pPr>
      <w:r>
        <w:lastRenderedPageBreak/>
        <w:pict>
          <v:rect id="_x0000_i1047" style="width:0;height:1.5pt" o:hralign="center" o:hrstd="t" o:hr="t" fillcolor="#a0a0a0" stroked="f"/>
        </w:pict>
      </w:r>
    </w:p>
    <w:p w:rsidR="00D319AC" w:rsidRDefault="00D319AC" w:rsidP="00D319A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kern w:val="24"/>
          <w:sz w:val="20"/>
          <w:szCs w:val="20"/>
        </w:rPr>
      </w:pPr>
      <w:r>
        <w:rPr>
          <w:rFonts w:ascii="Calibri" w:hAnsi="Calibri" w:cs="Calibri"/>
          <w:bCs/>
          <w:kern w:val="24"/>
          <w:sz w:val="20"/>
          <w:szCs w:val="20"/>
        </w:rPr>
        <w:t>Slide 21</w:t>
      </w:r>
    </w:p>
    <w:p w:rsidR="00926477" w:rsidRPr="00D319AC" w:rsidRDefault="00926477" w:rsidP="00933C20">
      <w:pPr>
        <w:pStyle w:val="Heading1"/>
      </w:pPr>
      <w:bookmarkStart w:id="16" w:name="_Toc16684534"/>
      <w:r w:rsidRPr="00D319AC">
        <w:t>Resources</w:t>
      </w:r>
      <w:bookmarkEnd w:id="16"/>
    </w:p>
    <w:p w:rsidR="00926477" w:rsidRPr="00591A12" w:rsidRDefault="0047461A" w:rsidP="00D319AC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>
        <w:pict>
          <v:shape id="Picture 2" o:spid="_x0000_i1048" type="#_x0000_t75" alt="PDF document" style="width:18pt;height:18pt;visibility:visible;mso-wrap-style:square">
            <v:imagedata r:id="rId11" o:title="PDF_24"/>
          </v:shape>
        </w:pict>
      </w:r>
      <w:hyperlink r:id="rId23" w:history="1">
        <w:r w:rsidR="00926477" w:rsidRPr="00B67911">
          <w:rPr>
            <w:rStyle w:val="Hyperlink"/>
            <w:rFonts w:ascii="Calibri" w:hAnsi="Calibri" w:cs="Calibri"/>
            <w:kern w:val="24"/>
            <w:sz w:val="28"/>
            <w:szCs w:val="28"/>
          </w:rPr>
          <w:t>SOPP 8214: INTERACT Meetings with Sponsors for Drugs and Biological Products (V1.0, dated October 1, 2018)</w:t>
        </w:r>
      </w:hyperlink>
    </w:p>
    <w:p w:rsidR="00926477" w:rsidRPr="00591A12" w:rsidRDefault="00450E81" w:rsidP="00B67911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hyperlink r:id="rId24" w:history="1">
        <w:r w:rsidR="00926477" w:rsidRPr="00B67911">
          <w:rPr>
            <w:rStyle w:val="Hyperlink"/>
            <w:rFonts w:ascii="Calibri" w:hAnsi="Calibri" w:cs="Calibri"/>
            <w:kern w:val="24"/>
            <w:sz w:val="28"/>
            <w:szCs w:val="28"/>
          </w:rPr>
          <w:t>FDA in Brief</w:t>
        </w:r>
        <w:r w:rsidR="00B67911" w:rsidRPr="00B67911">
          <w:rPr>
            <w:rStyle w:val="Hyperlink"/>
            <w:rFonts w:ascii="Calibri" w:hAnsi="Calibri" w:cs="Calibri"/>
            <w:kern w:val="24"/>
            <w:sz w:val="28"/>
            <w:szCs w:val="28"/>
          </w:rPr>
          <w:t>:  FDA announces program to enhance early communications with biological product developers</w:t>
        </w:r>
      </w:hyperlink>
      <w:r w:rsidR="00B67911">
        <w:rPr>
          <w:rFonts w:ascii="Calibri" w:hAnsi="Calibri" w:cs="Calibri"/>
          <w:kern w:val="24"/>
          <w:sz w:val="28"/>
          <w:szCs w:val="28"/>
        </w:rPr>
        <w:t xml:space="preserve"> (dated June 22, 2018) </w:t>
      </w:r>
    </w:p>
    <w:p w:rsidR="00926477" w:rsidRPr="00591A12" w:rsidRDefault="00450E81" w:rsidP="00B67911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hyperlink r:id="rId25" w:history="1">
        <w:r w:rsidR="00B67911" w:rsidRPr="00B67911">
          <w:rPr>
            <w:rStyle w:val="Hyperlink"/>
            <w:sz w:val="28"/>
            <w:szCs w:val="28"/>
          </w:rPr>
          <w:t>INTERACT Meetings (Initial Targeted Engagement for Regulatory Advice on CBER products)</w:t>
        </w:r>
      </w:hyperlink>
      <w:r w:rsidR="00E105A9">
        <w:rPr>
          <w:rFonts w:ascii="Calibri" w:hAnsi="Calibri" w:cs="Calibri"/>
          <w:kern w:val="24"/>
          <w:sz w:val="28"/>
          <w:szCs w:val="28"/>
        </w:rPr>
        <w:t xml:space="preserve"> </w:t>
      </w:r>
    </w:p>
    <w:p w:rsidR="00926477" w:rsidRPr="00591A12" w:rsidRDefault="00450E81" w:rsidP="00D319AC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hyperlink r:id="rId26" w:history="1">
        <w:r w:rsidR="00926477" w:rsidRPr="00B67911">
          <w:rPr>
            <w:rStyle w:val="Hyperlink"/>
            <w:rFonts w:ascii="Calibri" w:hAnsi="Calibri" w:cs="Calibri"/>
            <w:kern w:val="24"/>
            <w:sz w:val="28"/>
            <w:szCs w:val="28"/>
          </w:rPr>
          <w:t xml:space="preserve">Small Business and Industry Assistance: Frequently Asked Questions on the Pre-Investigational New Drug (IND) Meeting </w:t>
        </w:r>
      </w:hyperlink>
      <w:r w:rsidR="00926477" w:rsidRPr="00591A12">
        <w:rPr>
          <w:rFonts w:ascii="Calibri" w:hAnsi="Calibri" w:cs="Calibri"/>
          <w:kern w:val="24"/>
          <w:sz w:val="28"/>
          <w:szCs w:val="28"/>
        </w:rPr>
        <w:t>(dated September 1, 2015)</w:t>
      </w:r>
    </w:p>
    <w:p w:rsidR="00926477" w:rsidRPr="00591A12" w:rsidRDefault="00926477" w:rsidP="0092647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8"/>
          <w:szCs w:val="28"/>
        </w:rPr>
      </w:pPr>
    </w:p>
    <w:p w:rsidR="00A34080" w:rsidRPr="00591A12" w:rsidRDefault="0083152A">
      <w:pPr>
        <w:rPr>
          <w:sz w:val="28"/>
          <w:szCs w:val="28"/>
        </w:rPr>
      </w:pPr>
      <w:r w:rsidRPr="0083152A">
        <w:rPr>
          <w:rFonts w:ascii="Calibri" w:hAnsi="Calibri" w:cs="Calibri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inline distT="0" distB="0" distL="0" distR="0">
                <wp:extent cx="5972175" cy="1404620"/>
                <wp:effectExtent l="0" t="0" r="28575" b="20955"/>
                <wp:docPr id="21" name="Text Box 2" descr="Extra co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A3" w:rsidRDefault="000545A3" w:rsidP="002450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1D3"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Speaker’s Notes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45A3" w:rsidRDefault="000545A3" w:rsidP="0024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note the resources included on this slide.  It is highly recommend that sponsor-investigators review these documents to assist with determining the appropriate meeting type for your stage of early product development </w:t>
                            </w:r>
                            <w:r w:rsidRPr="00FF1D2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AND</w:t>
                            </w:r>
                            <w:r w:rsidRPr="00FF1D2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meeting INTERACT request and submission requirements. Please contact the GTRP CCC at </w:t>
                            </w:r>
                            <w:hyperlink r:id="rId27" w:history="1">
                              <w:r w:rsidRPr="00AF72E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GTRPCCC@s-3.com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for more information regarding our services.</w:t>
                            </w:r>
                          </w:p>
                          <w:p w:rsidR="000545A3" w:rsidRDefault="000545A3" w:rsidP="00245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45A3" w:rsidRDefault="000545A3" w:rsidP="002450D2">
                            <w:r>
                              <w:rPr>
                                <w:sz w:val="24"/>
                                <w:szCs w:val="24"/>
                              </w:rPr>
                              <w:t>Thank you for your attention.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6" type="#_x0000_t202" alt="Extra content" style="width:47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">
                <v:stroke dashstyle="1 1"/>
                <v:textbox style="mso-fit-shape-to-text:t">
                  <w:txbxContent>
                    <w:p w:rsidR="000545A3" w:rsidRDefault="000545A3" w:rsidP="002450D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D551D3"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Speaker’s Notes</w:t>
                      </w:r>
                      <w:r>
                        <w:rPr>
                          <w:rFonts w:ascii="Calibri" w:hAnsi="Calibri" w:cs="Calibri"/>
                          <w:bCs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0545A3" w:rsidRDefault="000545A3" w:rsidP="00245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note the resources included on this slide.  It is highly recommend that sponsor-investigators review these documents to assist with determining the appropriate meeting type for your stage of early product development </w:t>
                      </w:r>
                      <w:r w:rsidRPr="00FF1D2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AND</w:t>
                      </w:r>
                      <w:r w:rsidRPr="00FF1D2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meeting INTERACT request and submission requirements. Please contact the GTRP CCC at </w:t>
                      </w:r>
                      <w:hyperlink r:id="rId28" w:history="1">
                        <w:r w:rsidRPr="00AF72E9">
                          <w:rPr>
                            <w:rStyle w:val="Hyperlink"/>
                            <w:sz w:val="24"/>
                            <w:szCs w:val="24"/>
                          </w:rPr>
                          <w:t>GTRPCCC@s-3.com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for more information regarding our services.</w:t>
                      </w:r>
                    </w:p>
                    <w:p w:rsidR="000545A3" w:rsidRDefault="000545A3" w:rsidP="002450D2">
                      <w:pPr>
                        <w:rPr>
                          <w:sz w:val="24"/>
                          <w:szCs w:val="24"/>
                        </w:rPr>
                      </w:pPr>
                      <w:bookmarkStart w:id="17" w:name="_GoBack"/>
                      <w:bookmarkEnd w:id="17"/>
                    </w:p>
                    <w:p w:rsidR="000545A3" w:rsidRDefault="000545A3" w:rsidP="002450D2">
                      <w:r>
                        <w:rPr>
                          <w:sz w:val="24"/>
                          <w:szCs w:val="24"/>
                        </w:rPr>
                        <w:t>Thank you for your attention.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34080" w:rsidRPr="00591A12" w:rsidSect="009E63F2">
      <w:pgSz w:w="12240" w:h="15840"/>
      <w:pgMar w:top="1152" w:right="1296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81" w:rsidRDefault="00450E81" w:rsidP="00E105A9">
      <w:pPr>
        <w:spacing w:after="0" w:line="240" w:lineRule="auto"/>
      </w:pPr>
      <w:r>
        <w:separator/>
      </w:r>
    </w:p>
  </w:endnote>
  <w:endnote w:type="continuationSeparator" w:id="0">
    <w:p w:rsidR="00450E81" w:rsidRDefault="00450E81" w:rsidP="00E1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81" w:rsidRDefault="00450E81" w:rsidP="00E105A9">
      <w:pPr>
        <w:spacing w:after="0" w:line="240" w:lineRule="auto"/>
      </w:pPr>
      <w:r>
        <w:separator/>
      </w:r>
    </w:p>
  </w:footnote>
  <w:footnote w:type="continuationSeparator" w:id="0">
    <w:p w:rsidR="00450E81" w:rsidRDefault="00450E81" w:rsidP="00E1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4" style="width:0;height:1.5pt" o:hralign="center" o:bullet="t" o:hrstd="t" o:hr="t" fillcolor="#a0a0a0" stroked="f"/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www.adobe.com/content/dam/acom/en/legal/images/badges/PDF_24.png" style="width:24pt;height:24pt;visibility:visible;mso-wrap-style:square" o:bullet="t">
        <v:imagedata r:id="rId1" o:title="PDF_24"/>
      </v:shape>
    </w:pict>
  </w:numPicBullet>
  <w:abstractNum w:abstractNumId="0" w15:restartNumberingAfterBreak="0">
    <w:nsid w:val="FFFFFFFE"/>
    <w:multiLevelType w:val="singleLevel"/>
    <w:tmpl w:val="47804D0C"/>
    <w:lvl w:ilvl="0">
      <w:numFmt w:val="bullet"/>
      <w:lvlText w:val="*"/>
      <w:lvlJc w:val="left"/>
    </w:lvl>
  </w:abstractNum>
  <w:abstractNum w:abstractNumId="1" w15:restartNumberingAfterBreak="0">
    <w:nsid w:val="030B64DE"/>
    <w:multiLevelType w:val="hybridMultilevel"/>
    <w:tmpl w:val="BB62484E"/>
    <w:lvl w:ilvl="0" w:tplc="4A169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E7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286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ACA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806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C3B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DCF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2DF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009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94166E"/>
    <w:multiLevelType w:val="hybridMultilevel"/>
    <w:tmpl w:val="5972E68C"/>
    <w:lvl w:ilvl="0" w:tplc="221CDA14">
      <w:numFmt w:val="bullet"/>
      <w:lvlText w:val="•"/>
      <w:lvlJc w:val="left"/>
      <w:pPr>
        <w:ind w:left="1440" w:hanging="360"/>
      </w:pPr>
      <w:rPr>
        <w:rFonts w:ascii="Arial" w:hAnsi="Arial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C2B0E"/>
    <w:multiLevelType w:val="hybridMultilevel"/>
    <w:tmpl w:val="CA06DDBA"/>
    <w:lvl w:ilvl="0" w:tplc="A67C7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CE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029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EA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28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0C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4C5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EB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E7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FD4452"/>
    <w:multiLevelType w:val="hybridMultilevel"/>
    <w:tmpl w:val="04707F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711D5D"/>
    <w:multiLevelType w:val="hybridMultilevel"/>
    <w:tmpl w:val="AF8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B04EE"/>
    <w:multiLevelType w:val="hybridMultilevel"/>
    <w:tmpl w:val="A368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7F13"/>
    <w:multiLevelType w:val="hybridMultilevel"/>
    <w:tmpl w:val="A146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C79D2"/>
    <w:multiLevelType w:val="hybridMultilevel"/>
    <w:tmpl w:val="31BED028"/>
    <w:lvl w:ilvl="0" w:tplc="27D45248">
      <w:numFmt w:val="bullet"/>
      <w:lvlText w:val="•"/>
      <w:lvlJc w:val="left"/>
      <w:pPr>
        <w:ind w:left="1080" w:hanging="360"/>
      </w:pPr>
      <w:rPr>
        <w:rFonts w:ascii="Arial" w:hAnsi="Arial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1C53AA"/>
    <w:multiLevelType w:val="hybridMultilevel"/>
    <w:tmpl w:val="EF3C877A"/>
    <w:lvl w:ilvl="0" w:tplc="27D45248">
      <w:numFmt w:val="bullet"/>
      <w:lvlText w:val="•"/>
      <w:lvlJc w:val="left"/>
      <w:pPr>
        <w:ind w:left="1080" w:hanging="360"/>
      </w:pPr>
      <w:rPr>
        <w:rFonts w:ascii="Arial" w:hAnsi="Arial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C3B4E"/>
    <w:multiLevelType w:val="hybridMultilevel"/>
    <w:tmpl w:val="BE9ABA98"/>
    <w:lvl w:ilvl="0" w:tplc="E5765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45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85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00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2D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0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84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88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3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BC0D17"/>
    <w:multiLevelType w:val="hybridMultilevel"/>
    <w:tmpl w:val="9594DC42"/>
    <w:lvl w:ilvl="0" w:tplc="88E2E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A9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07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58A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6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E42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8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ED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CC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D0D4B7B"/>
    <w:multiLevelType w:val="hybridMultilevel"/>
    <w:tmpl w:val="E7DA55E0"/>
    <w:lvl w:ilvl="0" w:tplc="F0687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0D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46A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361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E12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A8C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C7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CB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AC8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EA62C19"/>
    <w:multiLevelType w:val="hybridMultilevel"/>
    <w:tmpl w:val="F8C8AA8C"/>
    <w:lvl w:ilvl="0" w:tplc="27D45248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F4503E1"/>
    <w:multiLevelType w:val="hybridMultilevel"/>
    <w:tmpl w:val="21007E60"/>
    <w:lvl w:ilvl="0" w:tplc="A664B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2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E5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C2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42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AA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49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29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86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305BB6"/>
    <w:multiLevelType w:val="hybridMultilevel"/>
    <w:tmpl w:val="21C6ED14"/>
    <w:lvl w:ilvl="0" w:tplc="27D45248">
      <w:numFmt w:val="bullet"/>
      <w:lvlText w:val="•"/>
      <w:lvlJc w:val="left"/>
      <w:pPr>
        <w:ind w:left="1080" w:hanging="360"/>
      </w:pPr>
      <w:rPr>
        <w:rFonts w:ascii="Arial" w:hAnsi="Arial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D693F"/>
    <w:multiLevelType w:val="hybridMultilevel"/>
    <w:tmpl w:val="EB34C240"/>
    <w:lvl w:ilvl="0" w:tplc="9C42F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C1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EE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8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C5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CB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E0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4D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FE13F3"/>
    <w:multiLevelType w:val="hybridMultilevel"/>
    <w:tmpl w:val="F33E359C"/>
    <w:lvl w:ilvl="0" w:tplc="F0D26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AF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78F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0AA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80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68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AF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1E8A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E20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C16351F"/>
    <w:multiLevelType w:val="hybridMultilevel"/>
    <w:tmpl w:val="502036E4"/>
    <w:lvl w:ilvl="0" w:tplc="4438A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63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BA41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144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EC4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383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DAB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CE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E4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DB7238D"/>
    <w:multiLevelType w:val="hybridMultilevel"/>
    <w:tmpl w:val="284EC1B6"/>
    <w:lvl w:ilvl="0" w:tplc="5784E61C">
      <w:numFmt w:val="bullet"/>
      <w:lvlText w:val="•"/>
      <w:lvlJc w:val="left"/>
      <w:pPr>
        <w:ind w:left="1080" w:hanging="360"/>
      </w:pPr>
      <w:rPr>
        <w:rFonts w:ascii="Arial" w:hAnsi="Arial" w:cs="Arial" w:hint="default"/>
        <w:strike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56E97"/>
    <w:multiLevelType w:val="hybridMultilevel"/>
    <w:tmpl w:val="5FE8D72A"/>
    <w:lvl w:ilvl="0" w:tplc="0CCEB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C72E5"/>
    <w:multiLevelType w:val="hybridMultilevel"/>
    <w:tmpl w:val="21062444"/>
    <w:lvl w:ilvl="0" w:tplc="9CDAF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AAAB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8DA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0E6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4A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4AD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E8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E2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F4D4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DCD12F8"/>
    <w:multiLevelType w:val="hybridMultilevel"/>
    <w:tmpl w:val="BF4A2CA2"/>
    <w:lvl w:ilvl="0" w:tplc="AF002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C2EC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69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3E9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27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CC5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EC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C4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46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4331749"/>
    <w:multiLevelType w:val="hybridMultilevel"/>
    <w:tmpl w:val="1E505F28"/>
    <w:lvl w:ilvl="0" w:tplc="27D45248">
      <w:numFmt w:val="bullet"/>
      <w:lvlText w:val="•"/>
      <w:lvlJc w:val="left"/>
      <w:pPr>
        <w:ind w:left="1080" w:hanging="360"/>
      </w:pPr>
      <w:rPr>
        <w:rFonts w:ascii="Arial" w:hAnsi="Arial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13916"/>
    <w:multiLevelType w:val="hybridMultilevel"/>
    <w:tmpl w:val="04B60A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F012413"/>
    <w:multiLevelType w:val="hybridMultilevel"/>
    <w:tmpl w:val="725A5C74"/>
    <w:lvl w:ilvl="0" w:tplc="5784E61C">
      <w:numFmt w:val="bullet"/>
      <w:lvlText w:val="•"/>
      <w:lvlJc w:val="left"/>
      <w:pPr>
        <w:ind w:left="1080" w:hanging="360"/>
      </w:pPr>
      <w:rPr>
        <w:rFonts w:ascii="Arial" w:hAnsi="Arial" w:cs="Arial" w:hint="default"/>
        <w:strike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50B18"/>
    <w:multiLevelType w:val="hybridMultilevel"/>
    <w:tmpl w:val="B47C700C"/>
    <w:lvl w:ilvl="0" w:tplc="27D45248">
      <w:numFmt w:val="bullet"/>
      <w:lvlText w:val="•"/>
      <w:lvlJc w:val="left"/>
      <w:pPr>
        <w:ind w:left="1080" w:hanging="360"/>
      </w:pPr>
      <w:rPr>
        <w:rFonts w:ascii="Arial" w:hAnsi="Arial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9">
    <w:abstractNumId w:val="2"/>
  </w:num>
  <w:num w:numId="10">
    <w:abstractNumId w:val="8"/>
  </w:num>
  <w:num w:numId="11">
    <w:abstractNumId w:val="13"/>
  </w:num>
  <w:num w:numId="12">
    <w:abstractNumId w:val="15"/>
  </w:num>
  <w:num w:numId="13">
    <w:abstractNumId w:val="23"/>
  </w:num>
  <w:num w:numId="14">
    <w:abstractNumId w:val="26"/>
  </w:num>
  <w:num w:numId="15">
    <w:abstractNumId w:val="25"/>
  </w:num>
  <w:num w:numId="16">
    <w:abstractNumId w:val="19"/>
  </w:num>
  <w:num w:numId="17">
    <w:abstractNumId w:val="9"/>
  </w:num>
  <w:num w:numId="18">
    <w:abstractNumId w:val="14"/>
  </w:num>
  <w:num w:numId="19">
    <w:abstractNumId w:val="16"/>
  </w:num>
  <w:num w:numId="20">
    <w:abstractNumId w:val="10"/>
  </w:num>
  <w:num w:numId="21">
    <w:abstractNumId w:val="1"/>
  </w:num>
  <w:num w:numId="22">
    <w:abstractNumId w:val="22"/>
  </w:num>
  <w:num w:numId="23">
    <w:abstractNumId w:val="18"/>
  </w:num>
  <w:num w:numId="24">
    <w:abstractNumId w:val="11"/>
  </w:num>
  <w:num w:numId="25">
    <w:abstractNumId w:val="17"/>
  </w:num>
  <w:num w:numId="26">
    <w:abstractNumId w:val="12"/>
  </w:num>
  <w:num w:numId="27">
    <w:abstractNumId w:val="3"/>
  </w:num>
  <w:num w:numId="28">
    <w:abstractNumId w:val="21"/>
  </w:num>
  <w:num w:numId="29">
    <w:abstractNumId w:val="4"/>
  </w:num>
  <w:num w:numId="30">
    <w:abstractNumId w:val="5"/>
  </w:num>
  <w:num w:numId="31">
    <w:abstractNumId w:val="20"/>
  </w:num>
  <w:num w:numId="32">
    <w:abstractNumId w:val="7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77"/>
    <w:rsid w:val="000545A3"/>
    <w:rsid w:val="00102857"/>
    <w:rsid w:val="0015796B"/>
    <w:rsid w:val="001963BB"/>
    <w:rsid w:val="00232792"/>
    <w:rsid w:val="002450D2"/>
    <w:rsid w:val="00256B0B"/>
    <w:rsid w:val="00266B72"/>
    <w:rsid w:val="00292368"/>
    <w:rsid w:val="002C1DBB"/>
    <w:rsid w:val="00311806"/>
    <w:rsid w:val="0032559A"/>
    <w:rsid w:val="003C096D"/>
    <w:rsid w:val="003D48F9"/>
    <w:rsid w:val="003E7F87"/>
    <w:rsid w:val="00450E81"/>
    <w:rsid w:val="0047461A"/>
    <w:rsid w:val="004959EF"/>
    <w:rsid w:val="004A59E9"/>
    <w:rsid w:val="00537D8D"/>
    <w:rsid w:val="00551C8A"/>
    <w:rsid w:val="00591A12"/>
    <w:rsid w:val="00596992"/>
    <w:rsid w:val="005B2998"/>
    <w:rsid w:val="006745D5"/>
    <w:rsid w:val="00677999"/>
    <w:rsid w:val="0068700B"/>
    <w:rsid w:val="006B75F9"/>
    <w:rsid w:val="00703E44"/>
    <w:rsid w:val="007F4A67"/>
    <w:rsid w:val="0082097D"/>
    <w:rsid w:val="00830F04"/>
    <w:rsid w:val="0083152A"/>
    <w:rsid w:val="0083402C"/>
    <w:rsid w:val="00885C7C"/>
    <w:rsid w:val="00926477"/>
    <w:rsid w:val="00933C20"/>
    <w:rsid w:val="00934C6F"/>
    <w:rsid w:val="00997054"/>
    <w:rsid w:val="009E63F2"/>
    <w:rsid w:val="00A34080"/>
    <w:rsid w:val="00A34484"/>
    <w:rsid w:val="00A80C4B"/>
    <w:rsid w:val="00A82BB1"/>
    <w:rsid w:val="00AC6DDA"/>
    <w:rsid w:val="00B4046F"/>
    <w:rsid w:val="00B67911"/>
    <w:rsid w:val="00BF69AF"/>
    <w:rsid w:val="00C024FE"/>
    <w:rsid w:val="00C1318F"/>
    <w:rsid w:val="00C248AF"/>
    <w:rsid w:val="00C45739"/>
    <w:rsid w:val="00CA149E"/>
    <w:rsid w:val="00CB48AF"/>
    <w:rsid w:val="00CC5FF8"/>
    <w:rsid w:val="00CD76BE"/>
    <w:rsid w:val="00D319AC"/>
    <w:rsid w:val="00D551D3"/>
    <w:rsid w:val="00E105A9"/>
    <w:rsid w:val="00E25123"/>
    <w:rsid w:val="00E554A9"/>
    <w:rsid w:val="00E72245"/>
    <w:rsid w:val="00E93C73"/>
    <w:rsid w:val="00F766BB"/>
    <w:rsid w:val="00FA30FA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908CD-4840-4FC4-BA62-147B3F6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C2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96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1806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1F4D78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096D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33C20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1806"/>
    <w:rPr>
      <w:rFonts w:ascii="Arial" w:eastAsiaTheme="majorEastAsia" w:hAnsi="Arial" w:cstheme="majorBidi"/>
      <w:b/>
      <w:color w:val="1F4D78" w:themeColor="accent1" w:themeShade="7F"/>
      <w:sz w:val="28"/>
      <w:szCs w:val="24"/>
    </w:rPr>
  </w:style>
  <w:style w:type="paragraph" w:styleId="ListParagraph">
    <w:name w:val="List Paragraph"/>
    <w:basedOn w:val="Normal"/>
    <w:uiPriority w:val="34"/>
    <w:qFormat/>
    <w:rsid w:val="00591A12"/>
    <w:pPr>
      <w:ind w:left="720"/>
      <w:contextualSpacing/>
    </w:pPr>
  </w:style>
  <w:style w:type="table" w:styleId="TableGrid">
    <w:name w:val="Table Grid"/>
    <w:basedOn w:val="TableNormal"/>
    <w:uiPriority w:val="39"/>
    <w:rsid w:val="0068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A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A59E9"/>
    <w:pPr>
      <w:outlineLvl w:val="9"/>
    </w:pPr>
    <w:rPr>
      <w:rFonts w:asciiTheme="majorHAnsi" w:hAnsiTheme="majorHAns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4A59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59E9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1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A9"/>
  </w:style>
  <w:style w:type="paragraph" w:styleId="Footer">
    <w:name w:val="footer"/>
    <w:basedOn w:val="Normal"/>
    <w:link w:val="FooterChar"/>
    <w:uiPriority w:val="99"/>
    <w:unhideWhenUsed/>
    <w:rsid w:val="00E1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A9"/>
  </w:style>
  <w:style w:type="paragraph" w:styleId="Caption">
    <w:name w:val="caption"/>
    <w:basedOn w:val="Normal"/>
    <w:next w:val="Normal"/>
    <w:uiPriority w:val="35"/>
    <w:unhideWhenUsed/>
    <w:qFormat/>
    <w:rsid w:val="001579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2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8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4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9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8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about-fda/about-center-biologics-evaluation-and-research/contacts-center-biologics-evaluation-research-cber" TargetMode="External"/><Relationship Id="rId13" Type="http://schemas.openxmlformats.org/officeDocument/2006/relationships/hyperlink" Target="mailto:SecureEmail@fda.hhs.gov" TargetMode="External"/><Relationship Id="rId18" Type="http://schemas.openxmlformats.org/officeDocument/2006/relationships/image" Target="media/image20.png"/><Relationship Id="rId26" Type="http://schemas.openxmlformats.org/officeDocument/2006/relationships/hyperlink" Target="https://www.fda.gov/drugs/cder-small-business-industry-assistance-sbia/small-business-and-industry-assistance-frequently-asked-questions-pre-investigational-new-drug-ind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JBevett\AppData\Local\Microsoft\Windows\Temporary%20Internet%20Files\Content.Outlook\S1YHJFWT\GTRPCCC@s-3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da.gov/media/108992/download" TargetMode="External"/><Relationship Id="rId17" Type="http://schemas.openxmlformats.org/officeDocument/2006/relationships/hyperlink" Target="https://www.fda.gov/media/124044/download" TargetMode="External"/><Relationship Id="rId25" Type="http://schemas.openxmlformats.org/officeDocument/2006/relationships/hyperlink" Target="https://www.fda.gov/vaccines-blood-biologics/industry-biologics/interact-meetings-initial-targeted-engagement-regulatory-advice-cber-product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mailto:GTRPCCC@s-3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fda.gov/news-events/fda-brief/fda-brief-fda-announces-program-enhance-early-communications-biological-product-develop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da.gov/media/124044/download" TargetMode="External"/><Relationship Id="rId23" Type="http://schemas.openxmlformats.org/officeDocument/2006/relationships/hyperlink" Target="https://www.fda.gov/media/124044/download" TargetMode="External"/><Relationship Id="rId28" Type="http://schemas.openxmlformats.org/officeDocument/2006/relationships/hyperlink" Target="file:///C:\Users\JBevett\AppData\Local\Microsoft\Windows\Temporary%20Internet%20Files\Content.Outlook\S1YHJFWT\GTRPCCC@s-3.com" TargetMode="External"/><Relationship Id="rId10" Type="http://schemas.openxmlformats.org/officeDocument/2006/relationships/hyperlink" Target="mailto:INTERACT-CBER@fda.hhs.gov" TargetMode="External"/><Relationship Id="rId19" Type="http://schemas.openxmlformats.org/officeDocument/2006/relationships/hyperlink" Target="https://www.fda.gov/media/124044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ACT-CBER@fda.hhs.gov" TargetMode="External"/><Relationship Id="rId14" Type="http://schemas.openxmlformats.org/officeDocument/2006/relationships/hyperlink" Target="mailto:SecureEmail@fda.hhs.gov" TargetMode="External"/><Relationship Id="rId22" Type="http://schemas.openxmlformats.org/officeDocument/2006/relationships/hyperlink" Target="file:///C:\Users\JBevett\AppData\Local\Microsoft\Windows\Temporary%20Internet%20Files\Content.Outlook\S1YHJFWT\GTRPCCC@s-3.com" TargetMode="External"/><Relationship Id="rId27" Type="http://schemas.openxmlformats.org/officeDocument/2006/relationships/hyperlink" Target="file:///C:\Users\JBevett\AppData\Local\Microsoft\Windows\Temporary%20Internet%20Files\Content.Outlook\S1YHJFWT\GTRPCCC@s-3.com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3285-1B4E-47CA-A667-D74299AC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&amp; Scientific Systems, Inc.</Company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Malamud, Mark</dc:creator>
  <cp:keywords/>
  <dc:description/>
  <cp:lastModifiedBy>Bevett, Jenee</cp:lastModifiedBy>
  <cp:revision>4</cp:revision>
  <cp:lastPrinted>2019-08-15T17:17:00Z</cp:lastPrinted>
  <dcterms:created xsi:type="dcterms:W3CDTF">2019-08-15T17:38:00Z</dcterms:created>
  <dcterms:modified xsi:type="dcterms:W3CDTF">2019-08-15T17:40:00Z</dcterms:modified>
</cp:coreProperties>
</file>